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77" w:rsidRDefault="000E1F77"/>
    <w:p w:rsidR="000E1F77" w:rsidRDefault="000E1F77"/>
    <w:p w:rsidR="000E1F77" w:rsidRDefault="000E1F77"/>
    <w:p w:rsidR="000E1F77" w:rsidRDefault="000E1F77"/>
    <w:p w:rsidR="000E1F77" w:rsidRDefault="008A21DD">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sidR="002A0650">
        <w:rPr>
          <w:rFonts w:hint="eastAsia"/>
          <w:b/>
          <w:sz w:val="32"/>
          <w:szCs w:val="32"/>
          <w:u w:val="single"/>
        </w:rPr>
        <w:t>重钢总医院网络接入项目</w:t>
      </w:r>
      <w:r>
        <w:rPr>
          <w:rFonts w:hint="eastAsia"/>
          <w:b/>
          <w:sz w:val="32"/>
          <w:szCs w:val="32"/>
          <w:u w:val="single"/>
        </w:rPr>
        <w:t xml:space="preserve"> </w:t>
      </w:r>
      <w:r>
        <w:rPr>
          <w:rFonts w:hint="eastAsia"/>
          <w:b/>
          <w:sz w:val="28"/>
          <w:szCs w:val="28"/>
          <w:u w:val="single"/>
        </w:rPr>
        <w:t xml:space="preserve">  </w:t>
      </w:r>
    </w:p>
    <w:p w:rsidR="000E1F77" w:rsidRDefault="008A21DD">
      <w:pPr>
        <w:spacing w:line="800" w:lineRule="exact"/>
        <w:jc w:val="center"/>
        <w:rPr>
          <w:sz w:val="28"/>
          <w:szCs w:val="28"/>
        </w:rPr>
      </w:pPr>
      <w:r>
        <w:rPr>
          <w:rFonts w:hint="eastAsia"/>
          <w:sz w:val="28"/>
          <w:szCs w:val="28"/>
        </w:rPr>
        <w:t>（项目编号：</w:t>
      </w:r>
      <w:r>
        <w:rPr>
          <w:rFonts w:hint="eastAsia"/>
          <w:sz w:val="28"/>
          <w:szCs w:val="28"/>
          <w:u w:val="single"/>
        </w:rPr>
        <w:t xml:space="preserve">                 </w:t>
      </w:r>
      <w:r>
        <w:rPr>
          <w:rFonts w:hint="eastAsia"/>
          <w:sz w:val="28"/>
          <w:szCs w:val="28"/>
        </w:rPr>
        <w:t>）</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jc w:val="center"/>
        <w:rPr>
          <w:rFonts w:ascii="宋体" w:hAnsi="宋体"/>
          <w:sz w:val="28"/>
          <w:szCs w:val="28"/>
        </w:rPr>
      </w:pPr>
      <w:r>
        <w:rPr>
          <w:rFonts w:ascii="宋体" w:hAnsi="宋体" w:hint="eastAsia"/>
          <w:sz w:val="28"/>
          <w:szCs w:val="28"/>
        </w:rPr>
        <w:t>项目业主：</w:t>
      </w:r>
      <w:r>
        <w:rPr>
          <w:rFonts w:ascii="宋体" w:hAnsi="宋体" w:hint="eastAsia"/>
          <w:sz w:val="28"/>
          <w:szCs w:val="28"/>
          <w:u w:val="single"/>
        </w:rPr>
        <w:t xml:space="preserve">    重钢总医院    </w:t>
      </w:r>
    </w:p>
    <w:p w:rsidR="000E1F77" w:rsidRDefault="008A21DD">
      <w:pPr>
        <w:spacing w:line="800" w:lineRule="exact"/>
        <w:jc w:val="center"/>
        <w:rPr>
          <w:rFonts w:ascii="宋体" w:hAnsi="宋体"/>
          <w:sz w:val="28"/>
          <w:szCs w:val="28"/>
        </w:rPr>
      </w:pPr>
      <w:r>
        <w:rPr>
          <w:rFonts w:ascii="宋体" w:hAnsi="宋体" w:hint="eastAsia"/>
          <w:sz w:val="28"/>
          <w:szCs w:val="28"/>
        </w:rPr>
        <w:t>2021年</w:t>
      </w:r>
      <w:r w:rsidR="00084B4F">
        <w:rPr>
          <w:rFonts w:ascii="宋体" w:hAnsi="宋体" w:hint="eastAsia"/>
          <w:sz w:val="28"/>
          <w:szCs w:val="28"/>
        </w:rPr>
        <w:t>12</w:t>
      </w:r>
      <w:r>
        <w:rPr>
          <w:rFonts w:ascii="宋体" w:hAnsi="宋体" w:hint="eastAsia"/>
          <w:sz w:val="28"/>
          <w:szCs w:val="28"/>
        </w:rPr>
        <w:t>月</w:t>
      </w:r>
      <w:r w:rsidR="00376337">
        <w:rPr>
          <w:rFonts w:ascii="宋体" w:hAnsi="宋体" w:hint="eastAsia"/>
          <w:sz w:val="28"/>
          <w:szCs w:val="28"/>
        </w:rPr>
        <w:t>23</w:t>
      </w:r>
      <w:r>
        <w:rPr>
          <w:rFonts w:ascii="宋体" w:hAnsi="宋体"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spacing w:line="400" w:lineRule="exact"/>
        <w:rPr>
          <w:rFonts w:ascii="宋体" w:cs="宋体"/>
          <w:b/>
          <w:bCs/>
        </w:rPr>
        <w:sectPr w:rsidR="000E1F77">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1135" w:left="1134" w:header="851" w:footer="992" w:gutter="0"/>
          <w:pgNumType w:start="1"/>
          <w:cols w:space="720"/>
          <w:titlePg/>
          <w:docGrid w:type="lines" w:linePitch="312"/>
        </w:sectPr>
      </w:pPr>
    </w:p>
    <w:p w:rsidR="000E1F77" w:rsidRDefault="008A21DD" w:rsidP="005311DE">
      <w:pPr>
        <w:spacing w:line="420" w:lineRule="exact"/>
        <w:jc w:val="center"/>
        <w:rPr>
          <w:rFonts w:ascii="宋体" w:hAnsi="宋体" w:cs="宋体"/>
          <w:b/>
          <w:bCs/>
          <w:sz w:val="24"/>
          <w:szCs w:val="24"/>
        </w:rPr>
      </w:pPr>
      <w:r>
        <w:rPr>
          <w:rFonts w:ascii="宋体" w:hAnsi="宋体" w:cs="宋体" w:hint="eastAsia"/>
          <w:b/>
          <w:bCs/>
          <w:sz w:val="24"/>
          <w:szCs w:val="24"/>
        </w:rPr>
        <w:lastRenderedPageBreak/>
        <w:t xml:space="preserve">第一章  </w:t>
      </w:r>
      <w:r>
        <w:rPr>
          <w:rFonts w:ascii="宋体" w:hAnsi="宋体" w:cs="宋体" w:hint="eastAsia"/>
          <w:b/>
          <w:bCs/>
          <w:sz w:val="24"/>
          <w:szCs w:val="24"/>
          <w:u w:val="single"/>
        </w:rPr>
        <w:t xml:space="preserve">  </w:t>
      </w:r>
      <w:r w:rsidR="002A0650">
        <w:rPr>
          <w:rFonts w:ascii="宋体" w:hAnsi="宋体" w:cs="宋体" w:hint="eastAsia"/>
          <w:b/>
          <w:bCs/>
          <w:sz w:val="24"/>
          <w:szCs w:val="24"/>
          <w:u w:val="single"/>
        </w:rPr>
        <w:t>重钢总医院网络接入项目</w:t>
      </w:r>
      <w:r>
        <w:rPr>
          <w:rFonts w:ascii="宋体" w:hAnsi="宋体" w:cs="宋体" w:hint="eastAsia"/>
          <w:b/>
          <w:bCs/>
          <w:sz w:val="24"/>
          <w:szCs w:val="24"/>
          <w:u w:val="single"/>
        </w:rPr>
        <w:t xml:space="preserve">  </w:t>
      </w:r>
      <w:r>
        <w:rPr>
          <w:rFonts w:ascii="宋体" w:hAnsi="宋体" w:cs="宋体" w:hint="eastAsia"/>
          <w:b/>
          <w:bCs/>
          <w:sz w:val="24"/>
          <w:szCs w:val="24"/>
        </w:rPr>
        <w:t>比选公告</w:t>
      </w:r>
    </w:p>
    <w:p w:rsidR="000E1F77" w:rsidRDefault="000E1F77" w:rsidP="005311DE">
      <w:pPr>
        <w:spacing w:line="420" w:lineRule="exact"/>
        <w:ind w:firstLineChars="200" w:firstLine="480"/>
        <w:jc w:val="left"/>
        <w:rPr>
          <w:rFonts w:ascii="宋体" w:hAnsi="宋体" w:cs="宋体"/>
          <w:sz w:val="24"/>
          <w:szCs w:val="24"/>
        </w:rPr>
      </w:pPr>
    </w:p>
    <w:p w:rsidR="000E1F77" w:rsidRDefault="008A21DD" w:rsidP="005311DE">
      <w:pPr>
        <w:spacing w:line="420" w:lineRule="exact"/>
        <w:ind w:firstLineChars="200" w:firstLine="480"/>
        <w:jc w:val="left"/>
        <w:rPr>
          <w:rFonts w:ascii="宋体" w:hAnsi="宋体" w:cs="宋体"/>
          <w:sz w:val="24"/>
          <w:szCs w:val="24"/>
        </w:rPr>
      </w:pPr>
      <w:r>
        <w:rPr>
          <w:rFonts w:ascii="宋体" w:hAnsi="宋体" w:cs="宋体" w:hint="eastAsia"/>
          <w:sz w:val="24"/>
          <w:szCs w:val="24"/>
        </w:rPr>
        <w:t>重钢总医院拟对</w:t>
      </w:r>
      <w:r w:rsidR="002A0650">
        <w:rPr>
          <w:rFonts w:ascii="宋体" w:hAnsi="宋体" w:cs="宋体" w:hint="eastAsia"/>
          <w:sz w:val="24"/>
          <w:szCs w:val="24"/>
        </w:rPr>
        <w:t>重钢总医院网络接入项目</w:t>
      </w:r>
      <w:r>
        <w:rPr>
          <w:rFonts w:ascii="宋体" w:hAnsi="宋体" w:cs="宋体" w:hint="eastAsia"/>
          <w:sz w:val="24"/>
          <w:szCs w:val="24"/>
        </w:rPr>
        <w:t>进行比选。欢迎有合法资质的单位前来参选。</w:t>
      </w:r>
    </w:p>
    <w:p w:rsidR="000E1F77" w:rsidRDefault="008A21DD" w:rsidP="005311DE">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2A0650">
        <w:rPr>
          <w:rFonts w:ascii="宋体" w:hAnsi="宋体" w:cs="宋体" w:hint="eastAsia"/>
          <w:sz w:val="24"/>
          <w:szCs w:val="24"/>
        </w:rPr>
        <w:t>重钢总医院网络接入项目</w:t>
      </w:r>
    </w:p>
    <w:p w:rsidR="000E1F77" w:rsidRDefault="008A21DD" w:rsidP="005311DE">
      <w:pPr>
        <w:spacing w:line="420" w:lineRule="exact"/>
        <w:ind w:firstLineChars="200" w:firstLine="482"/>
        <w:rPr>
          <w:rFonts w:ascii="宋体" w:hAnsi="宋体" w:cs="宋体"/>
          <w:bCs/>
          <w:sz w:val="24"/>
          <w:szCs w:val="24"/>
        </w:rPr>
      </w:pPr>
      <w:r>
        <w:rPr>
          <w:rFonts w:ascii="宋体" w:hAnsi="宋体" w:cs="宋体" w:hint="eastAsia"/>
          <w:b/>
          <w:bCs/>
          <w:sz w:val="24"/>
          <w:szCs w:val="24"/>
        </w:rPr>
        <w:t>二、项目地点：</w:t>
      </w:r>
      <w:r>
        <w:rPr>
          <w:rFonts w:ascii="宋体" w:hAnsi="宋体" w:cs="宋体" w:hint="eastAsia"/>
          <w:bCs/>
          <w:sz w:val="24"/>
          <w:szCs w:val="24"/>
        </w:rPr>
        <w:t>重庆市大渡口区大堰</w:t>
      </w:r>
      <w:proofErr w:type="gramStart"/>
      <w:r>
        <w:rPr>
          <w:rFonts w:ascii="宋体" w:hAnsi="宋体" w:cs="宋体" w:hint="eastAsia"/>
          <w:bCs/>
          <w:sz w:val="24"/>
          <w:szCs w:val="24"/>
        </w:rPr>
        <w:t>三村特1号</w:t>
      </w:r>
      <w:proofErr w:type="gramEnd"/>
    </w:p>
    <w:p w:rsidR="002A0650" w:rsidRPr="002A0650" w:rsidRDefault="002A0650" w:rsidP="002A0650">
      <w:pPr>
        <w:pStyle w:val="a0"/>
        <w:ind w:firstLineChars="200" w:firstLine="482"/>
        <w:rPr>
          <w:b/>
          <w:bCs/>
          <w:sz w:val="24"/>
          <w:szCs w:val="24"/>
        </w:rPr>
      </w:pPr>
      <w:r w:rsidRPr="002A0650">
        <w:rPr>
          <w:rFonts w:hint="eastAsia"/>
          <w:b/>
          <w:bCs/>
          <w:sz w:val="24"/>
          <w:szCs w:val="24"/>
        </w:rPr>
        <w:t>三、项目服务期限</w:t>
      </w:r>
    </w:p>
    <w:p w:rsidR="000E1F77" w:rsidRDefault="002A0650" w:rsidP="005311DE">
      <w:pPr>
        <w:spacing w:line="420" w:lineRule="exact"/>
        <w:ind w:firstLineChars="200" w:firstLine="482"/>
        <w:rPr>
          <w:rFonts w:ascii="宋体" w:hAnsi="宋体" w:cs="宋体"/>
          <w:b/>
          <w:bCs/>
          <w:sz w:val="24"/>
          <w:szCs w:val="24"/>
        </w:rPr>
      </w:pPr>
      <w:r>
        <w:rPr>
          <w:rFonts w:ascii="宋体" w:hAnsi="宋体" w:cs="宋体" w:hint="eastAsia"/>
          <w:b/>
          <w:bCs/>
          <w:sz w:val="24"/>
          <w:szCs w:val="24"/>
        </w:rPr>
        <w:t>四</w:t>
      </w:r>
      <w:r w:rsidR="00EB2FE1">
        <w:rPr>
          <w:rFonts w:ascii="宋体" w:hAnsi="宋体" w:cs="宋体" w:hint="eastAsia"/>
          <w:b/>
          <w:bCs/>
          <w:sz w:val="24"/>
          <w:szCs w:val="24"/>
        </w:rPr>
        <w:t>、项目</w:t>
      </w:r>
      <w:r w:rsidR="00A94792">
        <w:rPr>
          <w:rFonts w:ascii="宋体" w:hAnsi="宋体" w:cs="宋体" w:hint="eastAsia"/>
          <w:b/>
          <w:bCs/>
          <w:sz w:val="24"/>
          <w:szCs w:val="24"/>
        </w:rPr>
        <w:t>需求</w:t>
      </w:r>
      <w:r w:rsidR="008A21DD">
        <w:rPr>
          <w:rFonts w:ascii="宋体" w:hAnsi="宋体" w:cs="宋体" w:hint="eastAsia"/>
          <w:b/>
          <w:bCs/>
          <w:sz w:val="24"/>
          <w:szCs w:val="24"/>
        </w:rPr>
        <w:t>：</w:t>
      </w:r>
    </w:p>
    <w:p w:rsidR="002A0650" w:rsidRPr="002A0650" w:rsidRDefault="002A0650" w:rsidP="002A0650">
      <w:pPr>
        <w:spacing w:line="420" w:lineRule="exact"/>
        <w:ind w:firstLineChars="200" w:firstLine="482"/>
        <w:rPr>
          <w:rFonts w:ascii="宋体" w:hAnsi="宋体" w:cs="宋体"/>
          <w:b/>
          <w:bCs/>
          <w:sz w:val="24"/>
          <w:szCs w:val="24"/>
        </w:rPr>
      </w:pPr>
      <w:r w:rsidRPr="002A0650">
        <w:rPr>
          <w:rFonts w:ascii="宋体" w:hAnsi="宋体" w:cs="宋体" w:hint="eastAsia"/>
          <w:b/>
          <w:bCs/>
          <w:sz w:val="24"/>
          <w:szCs w:val="24"/>
        </w:rPr>
        <w:t>提供数据传输线路技术要求：</w:t>
      </w:r>
    </w:p>
    <w:p w:rsidR="002A0650" w:rsidRPr="002A0650" w:rsidRDefault="002A0650" w:rsidP="002A0650">
      <w:pPr>
        <w:numPr>
          <w:ilvl w:val="0"/>
          <w:numId w:val="1"/>
        </w:numPr>
        <w:spacing w:line="420" w:lineRule="exact"/>
        <w:ind w:firstLineChars="200" w:firstLine="480"/>
        <w:rPr>
          <w:rFonts w:ascii="宋体" w:hAnsi="宋体" w:cs="宋体"/>
          <w:bCs/>
          <w:sz w:val="24"/>
          <w:szCs w:val="24"/>
        </w:rPr>
      </w:pPr>
      <w:r w:rsidRPr="002A0650">
        <w:rPr>
          <w:rFonts w:ascii="宋体" w:hAnsi="宋体" w:cs="宋体" w:hint="eastAsia"/>
          <w:bCs/>
          <w:sz w:val="24"/>
          <w:szCs w:val="24"/>
        </w:rPr>
        <w:t>★数量要求</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0"/>
        <w:gridCol w:w="4802"/>
        <w:gridCol w:w="1703"/>
        <w:gridCol w:w="969"/>
        <w:gridCol w:w="969"/>
      </w:tblGrid>
      <w:tr w:rsidR="002A0650" w:rsidRPr="002A0650" w:rsidTr="00F40D4F">
        <w:trPr>
          <w:trHeight w:val="240"/>
        </w:trPr>
        <w:tc>
          <w:tcPr>
            <w:tcW w:w="1000" w:type="dxa"/>
            <w:shd w:val="clear" w:color="auto" w:fill="auto"/>
            <w:vAlign w:val="center"/>
          </w:tcPr>
          <w:p w:rsidR="002A0650" w:rsidRPr="002A0650" w:rsidRDefault="002A0650" w:rsidP="002A0650">
            <w:pPr>
              <w:spacing w:line="420" w:lineRule="exact"/>
              <w:jc w:val="center"/>
              <w:rPr>
                <w:rFonts w:ascii="宋体" w:hAnsi="宋体" w:cs="宋体"/>
                <w:bCs/>
                <w:sz w:val="24"/>
                <w:szCs w:val="24"/>
              </w:rPr>
            </w:pPr>
            <w:r w:rsidRPr="002A0650">
              <w:rPr>
                <w:rFonts w:ascii="宋体" w:hAnsi="宋体" w:cs="宋体" w:hint="eastAsia"/>
                <w:bCs/>
                <w:sz w:val="24"/>
                <w:szCs w:val="24"/>
              </w:rPr>
              <w:t>序号</w:t>
            </w:r>
          </w:p>
        </w:tc>
        <w:tc>
          <w:tcPr>
            <w:tcW w:w="4802" w:type="dxa"/>
            <w:shd w:val="clear" w:color="auto" w:fill="auto"/>
            <w:vAlign w:val="center"/>
          </w:tcPr>
          <w:p w:rsidR="002A0650" w:rsidRPr="002A0650" w:rsidRDefault="002A0650" w:rsidP="002A0650">
            <w:pPr>
              <w:spacing w:line="420" w:lineRule="exact"/>
              <w:jc w:val="center"/>
              <w:rPr>
                <w:rFonts w:ascii="宋体" w:hAnsi="宋体" w:cs="宋体"/>
                <w:bCs/>
                <w:sz w:val="24"/>
                <w:szCs w:val="24"/>
              </w:rPr>
            </w:pPr>
            <w:r w:rsidRPr="002A0650">
              <w:rPr>
                <w:rFonts w:ascii="宋体" w:hAnsi="宋体" w:cs="宋体"/>
                <w:bCs/>
                <w:sz w:val="24"/>
                <w:szCs w:val="24"/>
              </w:rPr>
              <w:t>采购需求</w:t>
            </w:r>
          </w:p>
        </w:tc>
        <w:tc>
          <w:tcPr>
            <w:tcW w:w="1703" w:type="dxa"/>
            <w:shd w:val="clear" w:color="auto" w:fill="auto"/>
            <w:vAlign w:val="center"/>
          </w:tcPr>
          <w:p w:rsidR="002A0650" w:rsidRPr="002A0650" w:rsidRDefault="002A0650" w:rsidP="002A0650">
            <w:pPr>
              <w:spacing w:line="420" w:lineRule="exact"/>
              <w:jc w:val="center"/>
              <w:rPr>
                <w:rFonts w:ascii="宋体" w:hAnsi="宋体" w:cs="宋体"/>
                <w:bCs/>
                <w:sz w:val="24"/>
                <w:szCs w:val="24"/>
              </w:rPr>
            </w:pPr>
            <w:r w:rsidRPr="002A0650">
              <w:rPr>
                <w:rFonts w:ascii="宋体" w:hAnsi="宋体" w:cs="宋体" w:hint="eastAsia"/>
                <w:bCs/>
                <w:sz w:val="24"/>
                <w:szCs w:val="24"/>
              </w:rPr>
              <w:t>带宽需求</w:t>
            </w:r>
          </w:p>
        </w:tc>
        <w:tc>
          <w:tcPr>
            <w:tcW w:w="969" w:type="dxa"/>
            <w:shd w:val="clear" w:color="auto" w:fill="auto"/>
            <w:vAlign w:val="center"/>
          </w:tcPr>
          <w:p w:rsidR="002A0650" w:rsidRPr="002A0650" w:rsidRDefault="002A0650" w:rsidP="002A0650">
            <w:pPr>
              <w:spacing w:line="420" w:lineRule="exact"/>
              <w:jc w:val="center"/>
              <w:rPr>
                <w:rFonts w:ascii="宋体" w:hAnsi="宋体" w:cs="宋体"/>
                <w:bCs/>
                <w:sz w:val="24"/>
                <w:szCs w:val="24"/>
              </w:rPr>
            </w:pPr>
            <w:r w:rsidRPr="002A0650">
              <w:rPr>
                <w:rFonts w:ascii="宋体" w:hAnsi="宋体" w:cs="宋体" w:hint="eastAsia"/>
                <w:bCs/>
                <w:sz w:val="24"/>
                <w:szCs w:val="24"/>
              </w:rPr>
              <w:t>数量</w:t>
            </w:r>
          </w:p>
        </w:tc>
        <w:tc>
          <w:tcPr>
            <w:tcW w:w="969" w:type="dxa"/>
            <w:shd w:val="clear" w:color="auto" w:fill="auto"/>
            <w:vAlign w:val="center"/>
          </w:tcPr>
          <w:p w:rsidR="002A0650" w:rsidRPr="002A0650" w:rsidRDefault="002A0650" w:rsidP="002A0650">
            <w:pPr>
              <w:spacing w:line="420" w:lineRule="exact"/>
              <w:jc w:val="center"/>
              <w:rPr>
                <w:rFonts w:ascii="宋体" w:hAnsi="宋体" w:cs="宋体"/>
                <w:bCs/>
                <w:sz w:val="24"/>
                <w:szCs w:val="24"/>
              </w:rPr>
            </w:pPr>
            <w:r w:rsidRPr="002A0650">
              <w:rPr>
                <w:rFonts w:ascii="宋体" w:hAnsi="宋体" w:cs="宋体" w:hint="eastAsia"/>
                <w:bCs/>
                <w:sz w:val="24"/>
                <w:szCs w:val="24"/>
              </w:rPr>
              <w:t>单位</w:t>
            </w:r>
          </w:p>
        </w:tc>
      </w:tr>
      <w:tr w:rsidR="002A0650" w:rsidRPr="002A0650" w:rsidTr="00F40D4F">
        <w:trPr>
          <w:trHeight w:val="366"/>
        </w:trPr>
        <w:tc>
          <w:tcPr>
            <w:tcW w:w="1000" w:type="dxa"/>
            <w:shd w:val="clear" w:color="auto" w:fill="auto"/>
            <w:vAlign w:val="center"/>
          </w:tcPr>
          <w:p w:rsidR="002A0650" w:rsidRPr="002A0650" w:rsidRDefault="002A0650" w:rsidP="002A0650">
            <w:pPr>
              <w:spacing w:line="420" w:lineRule="exact"/>
              <w:jc w:val="center"/>
              <w:rPr>
                <w:rFonts w:ascii="宋体" w:hAnsi="宋体" w:cs="宋体"/>
                <w:bCs/>
                <w:sz w:val="24"/>
                <w:szCs w:val="24"/>
              </w:rPr>
            </w:pPr>
            <w:r w:rsidRPr="002A0650">
              <w:rPr>
                <w:rFonts w:ascii="宋体" w:hAnsi="宋体" w:cs="宋体" w:hint="eastAsia"/>
                <w:bCs/>
                <w:sz w:val="24"/>
                <w:szCs w:val="24"/>
              </w:rPr>
              <w:t>1</w:t>
            </w:r>
          </w:p>
        </w:tc>
        <w:tc>
          <w:tcPr>
            <w:tcW w:w="4802" w:type="dxa"/>
            <w:shd w:val="clear" w:color="auto" w:fill="auto"/>
            <w:vAlign w:val="center"/>
          </w:tcPr>
          <w:p w:rsidR="002A0650" w:rsidRPr="002A0650" w:rsidRDefault="002A0650" w:rsidP="002A0650">
            <w:pPr>
              <w:spacing w:line="420" w:lineRule="exact"/>
              <w:jc w:val="left"/>
              <w:rPr>
                <w:rFonts w:ascii="宋体" w:hAnsi="宋体" w:cs="宋体"/>
                <w:bCs/>
                <w:sz w:val="24"/>
                <w:szCs w:val="24"/>
              </w:rPr>
            </w:pPr>
            <w:r w:rsidRPr="002A0650">
              <w:rPr>
                <w:rFonts w:ascii="宋体" w:hAnsi="宋体" w:cs="宋体" w:hint="eastAsia"/>
                <w:bCs/>
                <w:sz w:val="24"/>
                <w:szCs w:val="24"/>
              </w:rPr>
              <w:t>互联网数据传输线路</w:t>
            </w:r>
          </w:p>
        </w:tc>
        <w:tc>
          <w:tcPr>
            <w:tcW w:w="1703" w:type="dxa"/>
            <w:shd w:val="clear" w:color="auto" w:fill="auto"/>
            <w:vAlign w:val="center"/>
          </w:tcPr>
          <w:p w:rsidR="002A0650" w:rsidRPr="002A0650" w:rsidRDefault="002A0650" w:rsidP="002A0650">
            <w:pPr>
              <w:spacing w:line="420" w:lineRule="exact"/>
              <w:jc w:val="center"/>
              <w:rPr>
                <w:rFonts w:ascii="宋体" w:hAnsi="宋体" w:cs="宋体"/>
                <w:bCs/>
                <w:sz w:val="24"/>
                <w:szCs w:val="24"/>
              </w:rPr>
            </w:pPr>
            <w:r w:rsidRPr="002A0650">
              <w:rPr>
                <w:rFonts w:ascii="宋体" w:hAnsi="宋体" w:cs="宋体" w:hint="eastAsia"/>
                <w:bCs/>
                <w:sz w:val="24"/>
                <w:szCs w:val="24"/>
              </w:rPr>
              <w:t>≥</w:t>
            </w:r>
            <w:r w:rsidRPr="002A0650">
              <w:rPr>
                <w:rFonts w:ascii="宋体" w:hAnsi="宋体" w:cs="宋体"/>
                <w:bCs/>
                <w:sz w:val="24"/>
                <w:szCs w:val="24"/>
              </w:rPr>
              <w:t>200</w:t>
            </w:r>
            <w:r w:rsidRPr="002A0650">
              <w:rPr>
                <w:rFonts w:ascii="宋体" w:hAnsi="宋体" w:cs="宋体" w:hint="eastAsia"/>
                <w:bCs/>
                <w:sz w:val="24"/>
                <w:szCs w:val="24"/>
              </w:rPr>
              <w:t>M</w:t>
            </w:r>
          </w:p>
        </w:tc>
        <w:tc>
          <w:tcPr>
            <w:tcW w:w="969" w:type="dxa"/>
            <w:shd w:val="clear" w:color="auto" w:fill="auto"/>
            <w:vAlign w:val="center"/>
          </w:tcPr>
          <w:p w:rsidR="002A0650" w:rsidRPr="002A0650" w:rsidRDefault="002A0650" w:rsidP="002A0650">
            <w:pPr>
              <w:spacing w:line="420" w:lineRule="exact"/>
              <w:jc w:val="center"/>
              <w:rPr>
                <w:rFonts w:ascii="宋体" w:hAnsi="宋体" w:cs="宋体"/>
                <w:bCs/>
                <w:sz w:val="24"/>
                <w:szCs w:val="24"/>
              </w:rPr>
            </w:pPr>
            <w:r w:rsidRPr="002A0650">
              <w:rPr>
                <w:rFonts w:ascii="宋体" w:hAnsi="宋体" w:cs="宋体"/>
                <w:bCs/>
                <w:sz w:val="24"/>
                <w:szCs w:val="24"/>
              </w:rPr>
              <w:t>1</w:t>
            </w:r>
          </w:p>
        </w:tc>
        <w:tc>
          <w:tcPr>
            <w:tcW w:w="969" w:type="dxa"/>
            <w:shd w:val="clear" w:color="auto" w:fill="auto"/>
            <w:vAlign w:val="center"/>
          </w:tcPr>
          <w:p w:rsidR="002A0650" w:rsidRPr="002A0650" w:rsidRDefault="002A0650" w:rsidP="002A0650">
            <w:pPr>
              <w:spacing w:line="420" w:lineRule="exact"/>
              <w:jc w:val="center"/>
              <w:rPr>
                <w:rFonts w:ascii="宋体" w:hAnsi="宋体" w:cs="宋体"/>
                <w:bCs/>
                <w:sz w:val="24"/>
                <w:szCs w:val="24"/>
              </w:rPr>
            </w:pPr>
            <w:r w:rsidRPr="002A0650">
              <w:rPr>
                <w:rFonts w:ascii="宋体" w:hAnsi="宋体" w:cs="宋体" w:hint="eastAsia"/>
                <w:bCs/>
                <w:sz w:val="24"/>
                <w:szCs w:val="24"/>
              </w:rPr>
              <w:t>条</w:t>
            </w:r>
          </w:p>
        </w:tc>
      </w:tr>
      <w:tr w:rsidR="002A0650" w:rsidRPr="002A0650" w:rsidTr="00F40D4F">
        <w:trPr>
          <w:trHeight w:val="366"/>
        </w:trPr>
        <w:tc>
          <w:tcPr>
            <w:tcW w:w="1000" w:type="dxa"/>
            <w:shd w:val="clear" w:color="auto" w:fill="auto"/>
            <w:vAlign w:val="center"/>
          </w:tcPr>
          <w:p w:rsidR="002A0650" w:rsidRPr="002A0650" w:rsidRDefault="002A0650" w:rsidP="002A0650">
            <w:pPr>
              <w:spacing w:line="420" w:lineRule="exact"/>
              <w:jc w:val="center"/>
              <w:rPr>
                <w:rFonts w:ascii="宋体" w:hAnsi="宋体" w:cs="宋体"/>
                <w:bCs/>
                <w:sz w:val="24"/>
                <w:szCs w:val="24"/>
              </w:rPr>
            </w:pPr>
            <w:r w:rsidRPr="002A0650">
              <w:rPr>
                <w:rFonts w:ascii="宋体" w:hAnsi="宋体" w:cs="宋体" w:hint="eastAsia"/>
                <w:bCs/>
                <w:sz w:val="24"/>
                <w:szCs w:val="24"/>
              </w:rPr>
              <w:t>2</w:t>
            </w:r>
          </w:p>
        </w:tc>
        <w:tc>
          <w:tcPr>
            <w:tcW w:w="4802" w:type="dxa"/>
            <w:shd w:val="clear" w:color="auto" w:fill="auto"/>
            <w:vAlign w:val="center"/>
          </w:tcPr>
          <w:p w:rsidR="002A0650" w:rsidRPr="002A0650" w:rsidRDefault="002A0650" w:rsidP="002A0650">
            <w:pPr>
              <w:spacing w:line="420" w:lineRule="exact"/>
              <w:jc w:val="left"/>
              <w:rPr>
                <w:rFonts w:ascii="宋体" w:hAnsi="宋体" w:cs="宋体"/>
                <w:bCs/>
                <w:sz w:val="24"/>
                <w:szCs w:val="24"/>
              </w:rPr>
            </w:pPr>
            <w:r w:rsidRPr="002A0650">
              <w:rPr>
                <w:rFonts w:ascii="宋体" w:hAnsi="宋体" w:cs="宋体" w:hint="eastAsia"/>
                <w:bCs/>
                <w:sz w:val="24"/>
                <w:szCs w:val="24"/>
              </w:rPr>
              <w:t>VPN数据传输线路</w:t>
            </w:r>
          </w:p>
        </w:tc>
        <w:tc>
          <w:tcPr>
            <w:tcW w:w="1703" w:type="dxa"/>
            <w:shd w:val="clear" w:color="auto" w:fill="auto"/>
            <w:vAlign w:val="center"/>
          </w:tcPr>
          <w:p w:rsidR="002A0650" w:rsidRPr="002A0650" w:rsidRDefault="002A0650" w:rsidP="002A0650">
            <w:pPr>
              <w:spacing w:line="420" w:lineRule="exact"/>
              <w:jc w:val="center"/>
              <w:rPr>
                <w:rFonts w:ascii="宋体" w:hAnsi="宋体" w:cs="宋体"/>
                <w:bCs/>
                <w:sz w:val="24"/>
                <w:szCs w:val="24"/>
              </w:rPr>
            </w:pPr>
            <w:r w:rsidRPr="002A0650">
              <w:rPr>
                <w:rFonts w:ascii="宋体" w:hAnsi="宋体" w:cs="宋体" w:hint="eastAsia"/>
                <w:bCs/>
                <w:sz w:val="24"/>
                <w:szCs w:val="24"/>
              </w:rPr>
              <w:t>≥</w:t>
            </w:r>
            <w:r w:rsidRPr="002A0650">
              <w:rPr>
                <w:rFonts w:ascii="宋体" w:hAnsi="宋体" w:cs="宋体"/>
                <w:bCs/>
                <w:sz w:val="24"/>
                <w:szCs w:val="24"/>
              </w:rPr>
              <w:t>10</w:t>
            </w:r>
            <w:r w:rsidRPr="002A0650">
              <w:rPr>
                <w:rFonts w:ascii="宋体" w:hAnsi="宋体" w:cs="宋体" w:hint="eastAsia"/>
                <w:bCs/>
                <w:sz w:val="24"/>
                <w:szCs w:val="24"/>
              </w:rPr>
              <w:t>M</w:t>
            </w:r>
          </w:p>
        </w:tc>
        <w:tc>
          <w:tcPr>
            <w:tcW w:w="969" w:type="dxa"/>
            <w:shd w:val="clear" w:color="auto" w:fill="auto"/>
            <w:vAlign w:val="center"/>
          </w:tcPr>
          <w:p w:rsidR="002A0650" w:rsidRPr="002A0650" w:rsidRDefault="002A0650" w:rsidP="002A0650">
            <w:pPr>
              <w:spacing w:line="420" w:lineRule="exact"/>
              <w:jc w:val="center"/>
              <w:rPr>
                <w:rFonts w:ascii="宋体" w:hAnsi="宋体" w:cs="宋体"/>
                <w:bCs/>
                <w:sz w:val="24"/>
                <w:szCs w:val="24"/>
              </w:rPr>
            </w:pPr>
            <w:r w:rsidRPr="002A0650">
              <w:rPr>
                <w:rFonts w:ascii="宋体" w:hAnsi="宋体" w:cs="宋体"/>
                <w:bCs/>
                <w:sz w:val="24"/>
                <w:szCs w:val="24"/>
              </w:rPr>
              <w:t>3</w:t>
            </w:r>
          </w:p>
        </w:tc>
        <w:tc>
          <w:tcPr>
            <w:tcW w:w="969" w:type="dxa"/>
            <w:shd w:val="clear" w:color="auto" w:fill="auto"/>
            <w:vAlign w:val="center"/>
          </w:tcPr>
          <w:p w:rsidR="002A0650" w:rsidRPr="002A0650" w:rsidRDefault="002A0650" w:rsidP="002A0650">
            <w:pPr>
              <w:spacing w:line="420" w:lineRule="exact"/>
              <w:jc w:val="center"/>
              <w:rPr>
                <w:rFonts w:ascii="宋体" w:hAnsi="宋体" w:cs="宋体"/>
                <w:bCs/>
                <w:sz w:val="24"/>
                <w:szCs w:val="24"/>
              </w:rPr>
            </w:pPr>
            <w:r w:rsidRPr="002A0650">
              <w:rPr>
                <w:rFonts w:ascii="宋体" w:hAnsi="宋体" w:cs="宋体" w:hint="eastAsia"/>
                <w:bCs/>
                <w:sz w:val="24"/>
                <w:szCs w:val="24"/>
              </w:rPr>
              <w:t>条</w:t>
            </w:r>
          </w:p>
        </w:tc>
      </w:tr>
      <w:tr w:rsidR="002A0650" w:rsidRPr="002A0650" w:rsidTr="00F40D4F">
        <w:trPr>
          <w:trHeight w:val="366"/>
        </w:trPr>
        <w:tc>
          <w:tcPr>
            <w:tcW w:w="1000" w:type="dxa"/>
            <w:shd w:val="clear" w:color="auto" w:fill="auto"/>
            <w:vAlign w:val="center"/>
          </w:tcPr>
          <w:p w:rsidR="002A0650" w:rsidRPr="002A0650" w:rsidRDefault="002A0650" w:rsidP="002A0650">
            <w:pPr>
              <w:spacing w:line="420" w:lineRule="exact"/>
              <w:jc w:val="center"/>
              <w:rPr>
                <w:rFonts w:ascii="宋体" w:hAnsi="宋体" w:cs="宋体"/>
                <w:bCs/>
                <w:sz w:val="24"/>
                <w:szCs w:val="24"/>
              </w:rPr>
            </w:pPr>
            <w:r w:rsidRPr="002A0650">
              <w:rPr>
                <w:rFonts w:ascii="宋体" w:hAnsi="宋体" w:cs="宋体" w:hint="eastAsia"/>
                <w:bCs/>
                <w:sz w:val="24"/>
                <w:szCs w:val="24"/>
              </w:rPr>
              <w:t>3</w:t>
            </w:r>
          </w:p>
        </w:tc>
        <w:tc>
          <w:tcPr>
            <w:tcW w:w="4802" w:type="dxa"/>
            <w:shd w:val="clear" w:color="auto" w:fill="auto"/>
            <w:vAlign w:val="center"/>
          </w:tcPr>
          <w:p w:rsidR="002A0650" w:rsidRPr="002A0650" w:rsidRDefault="002A0650" w:rsidP="002A0650">
            <w:pPr>
              <w:spacing w:line="420" w:lineRule="exact"/>
              <w:jc w:val="left"/>
              <w:rPr>
                <w:rFonts w:ascii="宋体" w:hAnsi="宋体" w:cs="宋体"/>
                <w:bCs/>
                <w:sz w:val="24"/>
                <w:szCs w:val="24"/>
              </w:rPr>
            </w:pPr>
            <w:r w:rsidRPr="002A0650">
              <w:rPr>
                <w:rFonts w:ascii="宋体" w:hAnsi="宋体" w:cs="宋体" w:hint="eastAsia"/>
                <w:bCs/>
                <w:sz w:val="24"/>
                <w:szCs w:val="24"/>
              </w:rPr>
              <w:t>集团宽带数据传输线路(VIP病房WIFI网络)</w:t>
            </w:r>
          </w:p>
        </w:tc>
        <w:tc>
          <w:tcPr>
            <w:tcW w:w="1703" w:type="dxa"/>
            <w:shd w:val="clear" w:color="auto" w:fill="auto"/>
            <w:vAlign w:val="center"/>
          </w:tcPr>
          <w:p w:rsidR="002A0650" w:rsidRPr="002A0650" w:rsidRDefault="002A0650" w:rsidP="002A0650">
            <w:pPr>
              <w:spacing w:line="420" w:lineRule="exact"/>
              <w:jc w:val="center"/>
              <w:rPr>
                <w:rFonts w:ascii="宋体" w:hAnsi="宋体" w:cs="宋体"/>
                <w:bCs/>
                <w:sz w:val="24"/>
                <w:szCs w:val="24"/>
              </w:rPr>
            </w:pPr>
            <w:r w:rsidRPr="002A0650">
              <w:rPr>
                <w:rFonts w:ascii="宋体" w:hAnsi="宋体" w:cs="宋体" w:hint="eastAsia"/>
                <w:bCs/>
                <w:sz w:val="24"/>
                <w:szCs w:val="24"/>
              </w:rPr>
              <w:t>≥</w:t>
            </w:r>
            <w:r w:rsidRPr="002A0650">
              <w:rPr>
                <w:rFonts w:ascii="宋体" w:hAnsi="宋体" w:cs="宋体"/>
                <w:bCs/>
                <w:sz w:val="24"/>
                <w:szCs w:val="24"/>
              </w:rPr>
              <w:t>100</w:t>
            </w:r>
            <w:r w:rsidRPr="002A0650">
              <w:rPr>
                <w:rFonts w:ascii="宋体" w:hAnsi="宋体" w:cs="宋体" w:hint="eastAsia"/>
                <w:bCs/>
                <w:sz w:val="24"/>
                <w:szCs w:val="24"/>
              </w:rPr>
              <w:t>M</w:t>
            </w:r>
          </w:p>
        </w:tc>
        <w:tc>
          <w:tcPr>
            <w:tcW w:w="969" w:type="dxa"/>
            <w:shd w:val="clear" w:color="auto" w:fill="auto"/>
            <w:vAlign w:val="center"/>
          </w:tcPr>
          <w:p w:rsidR="002A0650" w:rsidRPr="002A0650" w:rsidRDefault="002A0650" w:rsidP="002A0650">
            <w:pPr>
              <w:spacing w:line="420" w:lineRule="exact"/>
              <w:jc w:val="center"/>
              <w:rPr>
                <w:rFonts w:ascii="宋体" w:hAnsi="宋体" w:cs="宋体"/>
                <w:bCs/>
                <w:sz w:val="24"/>
                <w:szCs w:val="24"/>
              </w:rPr>
            </w:pPr>
            <w:r w:rsidRPr="002A0650">
              <w:rPr>
                <w:rFonts w:ascii="宋体" w:hAnsi="宋体" w:cs="宋体"/>
                <w:bCs/>
                <w:sz w:val="24"/>
                <w:szCs w:val="24"/>
              </w:rPr>
              <w:t>128</w:t>
            </w:r>
          </w:p>
        </w:tc>
        <w:tc>
          <w:tcPr>
            <w:tcW w:w="969" w:type="dxa"/>
            <w:shd w:val="clear" w:color="auto" w:fill="auto"/>
            <w:vAlign w:val="center"/>
          </w:tcPr>
          <w:p w:rsidR="002A0650" w:rsidRPr="002A0650" w:rsidRDefault="002A0650" w:rsidP="002A0650">
            <w:pPr>
              <w:spacing w:line="420" w:lineRule="exact"/>
              <w:jc w:val="center"/>
              <w:rPr>
                <w:rFonts w:ascii="宋体" w:hAnsi="宋体" w:cs="宋体"/>
                <w:bCs/>
                <w:sz w:val="24"/>
                <w:szCs w:val="24"/>
              </w:rPr>
            </w:pPr>
            <w:r w:rsidRPr="002A0650">
              <w:rPr>
                <w:rFonts w:ascii="宋体" w:hAnsi="宋体" w:cs="宋体" w:hint="eastAsia"/>
                <w:bCs/>
                <w:sz w:val="24"/>
                <w:szCs w:val="24"/>
              </w:rPr>
              <w:t>条</w:t>
            </w:r>
          </w:p>
        </w:tc>
      </w:tr>
    </w:tbl>
    <w:p w:rsidR="002A0650" w:rsidRPr="002A0650" w:rsidRDefault="002A0650" w:rsidP="002A0650">
      <w:pPr>
        <w:numPr>
          <w:ilvl w:val="0"/>
          <w:numId w:val="1"/>
        </w:numPr>
        <w:spacing w:line="420" w:lineRule="exact"/>
        <w:ind w:firstLineChars="200" w:firstLine="480"/>
        <w:rPr>
          <w:rFonts w:ascii="宋体" w:hAnsi="宋体" w:cs="宋体"/>
          <w:bCs/>
          <w:sz w:val="24"/>
          <w:szCs w:val="24"/>
        </w:rPr>
      </w:pPr>
      <w:r w:rsidRPr="002A0650">
        <w:rPr>
          <w:rFonts w:ascii="宋体" w:hAnsi="宋体" w:cs="宋体" w:hint="eastAsia"/>
          <w:bCs/>
          <w:sz w:val="24"/>
          <w:szCs w:val="24"/>
        </w:rPr>
        <w:t>★互联网数据传输线路提供链路带宽必须是独占带宽，对称光纤链路,数据传输专线出口速度≥</w:t>
      </w:r>
      <w:r w:rsidRPr="002A0650">
        <w:rPr>
          <w:rFonts w:ascii="宋体" w:hAnsi="宋体" w:cs="宋体"/>
          <w:bCs/>
          <w:sz w:val="24"/>
          <w:szCs w:val="24"/>
        </w:rPr>
        <w:t>200</w:t>
      </w:r>
      <w:r w:rsidRPr="002A0650">
        <w:rPr>
          <w:rFonts w:ascii="宋体" w:hAnsi="宋体" w:cs="宋体" w:hint="eastAsia"/>
          <w:bCs/>
          <w:sz w:val="24"/>
          <w:szCs w:val="24"/>
        </w:rPr>
        <w:t>M，且要求上下行对等。提供不少于6个独立固定IP地址。</w:t>
      </w:r>
    </w:p>
    <w:p w:rsidR="002A0650" w:rsidRPr="002A0650" w:rsidRDefault="002A0650" w:rsidP="002A0650">
      <w:pPr>
        <w:numPr>
          <w:ilvl w:val="0"/>
          <w:numId w:val="1"/>
        </w:numPr>
        <w:spacing w:line="420" w:lineRule="exact"/>
        <w:ind w:firstLineChars="200" w:firstLine="480"/>
        <w:rPr>
          <w:rFonts w:ascii="宋体" w:hAnsi="宋体" w:cs="宋体"/>
          <w:bCs/>
          <w:sz w:val="24"/>
          <w:szCs w:val="24"/>
        </w:rPr>
      </w:pPr>
      <w:r w:rsidRPr="002A0650">
        <w:rPr>
          <w:rFonts w:ascii="宋体" w:hAnsi="宋体" w:cs="宋体" w:hint="eastAsia"/>
          <w:bCs/>
          <w:sz w:val="24"/>
          <w:szCs w:val="24"/>
        </w:rPr>
        <w:t>★V</w:t>
      </w:r>
      <w:r w:rsidRPr="002A0650">
        <w:rPr>
          <w:rFonts w:ascii="宋体" w:hAnsi="宋体" w:cs="宋体"/>
          <w:bCs/>
          <w:sz w:val="24"/>
          <w:szCs w:val="24"/>
        </w:rPr>
        <w:t>PN</w:t>
      </w:r>
      <w:r w:rsidRPr="002A0650">
        <w:rPr>
          <w:rFonts w:ascii="宋体" w:hAnsi="宋体" w:cs="宋体" w:hint="eastAsia"/>
          <w:bCs/>
          <w:sz w:val="24"/>
          <w:szCs w:val="24"/>
        </w:rPr>
        <w:t>数据传输线路提供链路带宽必须是独占带宽，对称光纤链路,数据传输专线出口速度≥</w:t>
      </w:r>
      <w:r w:rsidRPr="002A0650">
        <w:rPr>
          <w:rFonts w:ascii="宋体" w:hAnsi="宋体" w:cs="宋体"/>
          <w:bCs/>
          <w:sz w:val="24"/>
          <w:szCs w:val="24"/>
        </w:rPr>
        <w:t>10</w:t>
      </w:r>
      <w:r w:rsidRPr="002A0650">
        <w:rPr>
          <w:rFonts w:ascii="宋体" w:hAnsi="宋体" w:cs="宋体" w:hint="eastAsia"/>
          <w:bCs/>
          <w:sz w:val="24"/>
          <w:szCs w:val="24"/>
        </w:rPr>
        <w:t>M，且要求上下行对等。</w:t>
      </w:r>
    </w:p>
    <w:p w:rsidR="002A0650" w:rsidRPr="002A0650" w:rsidRDefault="002A0650" w:rsidP="002A0650">
      <w:pPr>
        <w:numPr>
          <w:ilvl w:val="0"/>
          <w:numId w:val="1"/>
        </w:numPr>
        <w:spacing w:line="420" w:lineRule="exact"/>
        <w:ind w:firstLineChars="200" w:firstLine="480"/>
        <w:rPr>
          <w:rFonts w:ascii="宋体" w:hAnsi="宋体" w:cs="宋体"/>
          <w:bCs/>
          <w:sz w:val="24"/>
          <w:szCs w:val="24"/>
        </w:rPr>
      </w:pPr>
      <w:r w:rsidRPr="002A0650">
        <w:rPr>
          <w:rFonts w:ascii="宋体" w:hAnsi="宋体" w:cs="宋体" w:hint="eastAsia"/>
          <w:bCs/>
          <w:sz w:val="24"/>
          <w:szCs w:val="24"/>
        </w:rPr>
        <w:t>所提供的专线必须符合国家有关的电信业务规定。</w:t>
      </w:r>
    </w:p>
    <w:p w:rsidR="002A0650" w:rsidRPr="002A0650" w:rsidRDefault="002A0650" w:rsidP="002A0650">
      <w:pPr>
        <w:numPr>
          <w:ilvl w:val="0"/>
          <w:numId w:val="1"/>
        </w:numPr>
        <w:spacing w:line="420" w:lineRule="exact"/>
        <w:ind w:firstLineChars="200" w:firstLine="480"/>
        <w:rPr>
          <w:rFonts w:ascii="宋体" w:hAnsi="宋体" w:cs="宋体"/>
          <w:bCs/>
          <w:sz w:val="24"/>
          <w:szCs w:val="24"/>
        </w:rPr>
      </w:pPr>
      <w:r w:rsidRPr="002A0650">
        <w:rPr>
          <w:rFonts w:ascii="宋体" w:hAnsi="宋体" w:cs="宋体" w:hint="eastAsia"/>
          <w:bCs/>
          <w:sz w:val="24"/>
          <w:szCs w:val="24"/>
        </w:rPr>
        <w:t>★任意网络节点间的最大单程端到端时延要求&lt;50ms、丢包率要求&lt;1%。</w:t>
      </w:r>
    </w:p>
    <w:p w:rsidR="002A0650" w:rsidRPr="002A0650" w:rsidRDefault="002A0650" w:rsidP="002A0650">
      <w:pPr>
        <w:numPr>
          <w:ilvl w:val="0"/>
          <w:numId w:val="1"/>
        </w:numPr>
        <w:spacing w:line="420" w:lineRule="exact"/>
        <w:ind w:firstLineChars="200" w:firstLine="480"/>
        <w:rPr>
          <w:rFonts w:ascii="宋体" w:hAnsi="宋体" w:cs="宋体"/>
          <w:bCs/>
          <w:sz w:val="24"/>
          <w:szCs w:val="24"/>
        </w:rPr>
      </w:pPr>
      <w:r w:rsidRPr="002A0650">
        <w:rPr>
          <w:rFonts w:ascii="宋体" w:hAnsi="宋体" w:cs="宋体" w:hint="eastAsia"/>
          <w:bCs/>
          <w:sz w:val="24"/>
          <w:szCs w:val="24"/>
        </w:rPr>
        <w:t>★网络可用性达到 99.9%，即平均到每条线路每月不可用时间不超过 45 分钟。</w:t>
      </w:r>
    </w:p>
    <w:p w:rsidR="002A0650" w:rsidRPr="002A0650" w:rsidRDefault="002A0650" w:rsidP="002A0650">
      <w:pPr>
        <w:numPr>
          <w:ilvl w:val="0"/>
          <w:numId w:val="1"/>
        </w:numPr>
        <w:spacing w:line="420" w:lineRule="exact"/>
        <w:ind w:firstLineChars="200" w:firstLine="480"/>
        <w:rPr>
          <w:rFonts w:ascii="宋体" w:hAnsi="宋体" w:cs="宋体"/>
          <w:bCs/>
          <w:sz w:val="24"/>
          <w:szCs w:val="24"/>
        </w:rPr>
      </w:pPr>
      <w:r w:rsidRPr="002A0650">
        <w:rPr>
          <w:rFonts w:ascii="宋体" w:hAnsi="宋体" w:cs="宋体" w:hint="eastAsia"/>
          <w:bCs/>
          <w:sz w:val="24"/>
          <w:szCs w:val="24"/>
        </w:rPr>
        <w:t>★提供详情的解决方案及应急方案，实现医院现有业务网络无缝切换。</w:t>
      </w:r>
    </w:p>
    <w:p w:rsidR="000E1F77" w:rsidRDefault="00EB2FE1" w:rsidP="005311DE">
      <w:pPr>
        <w:spacing w:line="420" w:lineRule="exact"/>
        <w:ind w:firstLineChars="200" w:firstLine="482"/>
        <w:rPr>
          <w:rFonts w:ascii="宋体" w:hAnsi="宋体" w:cs="宋体"/>
          <w:sz w:val="24"/>
          <w:szCs w:val="24"/>
        </w:rPr>
      </w:pPr>
      <w:r>
        <w:rPr>
          <w:rFonts w:ascii="宋体" w:hAnsi="宋体" w:cs="宋体" w:hint="eastAsia"/>
          <w:b/>
          <w:bCs/>
          <w:sz w:val="24"/>
          <w:szCs w:val="24"/>
        </w:rPr>
        <w:t>五</w:t>
      </w:r>
      <w:r w:rsidR="008A21DD">
        <w:rPr>
          <w:rFonts w:ascii="宋体" w:hAnsi="宋体" w:cs="宋体" w:hint="eastAsia"/>
          <w:b/>
          <w:bCs/>
          <w:sz w:val="24"/>
          <w:szCs w:val="24"/>
        </w:rPr>
        <w:t>、资格要求</w:t>
      </w:r>
      <w:r w:rsidR="008A21DD">
        <w:rPr>
          <w:rFonts w:ascii="宋体" w:hAnsi="宋体" w:cs="宋体" w:hint="eastAsia"/>
          <w:sz w:val="24"/>
          <w:szCs w:val="24"/>
        </w:rPr>
        <w:t>：</w:t>
      </w:r>
    </w:p>
    <w:p w:rsidR="000E1F77" w:rsidRDefault="008A21DD" w:rsidP="005311DE">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0E1F77" w:rsidRDefault="008A21DD" w:rsidP="005311DE">
      <w:pPr>
        <w:spacing w:line="420" w:lineRule="exact"/>
        <w:ind w:firstLineChars="200" w:firstLine="480"/>
        <w:rPr>
          <w:rFonts w:ascii="宋体" w:cs="宋体"/>
          <w:sz w:val="24"/>
          <w:szCs w:val="24"/>
        </w:rPr>
      </w:pPr>
      <w:r>
        <w:rPr>
          <w:rFonts w:ascii="宋体" w:cs="宋体" w:hint="eastAsia"/>
          <w:sz w:val="24"/>
          <w:szCs w:val="24"/>
        </w:rPr>
        <w:t>（二）具有良好的商业信誉和健全的财务会计制度。</w:t>
      </w:r>
    </w:p>
    <w:p w:rsidR="000E1F77" w:rsidRDefault="008A21DD" w:rsidP="005311DE">
      <w:pPr>
        <w:spacing w:line="420" w:lineRule="exact"/>
        <w:ind w:firstLineChars="200" w:firstLine="480"/>
        <w:rPr>
          <w:rFonts w:ascii="宋体" w:cs="宋体"/>
          <w:sz w:val="24"/>
          <w:szCs w:val="24"/>
        </w:rPr>
      </w:pPr>
      <w:r>
        <w:rPr>
          <w:rFonts w:ascii="宋体" w:cs="宋体"/>
          <w:sz w:val="24"/>
          <w:szCs w:val="24"/>
        </w:rPr>
        <w:t>1</w:t>
      </w:r>
      <w:r>
        <w:rPr>
          <w:rFonts w:ascii="宋体" w:cs="宋体" w:hint="eastAsia"/>
          <w:sz w:val="24"/>
          <w:szCs w:val="24"/>
        </w:rPr>
        <w:t>．提供</w:t>
      </w:r>
      <w:r>
        <w:rPr>
          <w:rFonts w:ascii="宋体" w:cs="宋体"/>
          <w:sz w:val="24"/>
          <w:szCs w:val="24"/>
        </w:rPr>
        <w:t>20</w:t>
      </w:r>
      <w:r>
        <w:rPr>
          <w:rFonts w:ascii="宋体" w:cs="宋体" w:hint="eastAsia"/>
          <w:sz w:val="24"/>
          <w:szCs w:val="24"/>
        </w:rPr>
        <w:t>20年度财务状况报告（表）或其基本账户开户银行出具的资信证明。</w:t>
      </w:r>
    </w:p>
    <w:p w:rsidR="000E1F77" w:rsidRDefault="008A21DD" w:rsidP="005311DE">
      <w:pPr>
        <w:spacing w:line="420" w:lineRule="exact"/>
        <w:ind w:firstLineChars="200" w:firstLine="480"/>
        <w:rPr>
          <w:rFonts w:ascii="宋体" w:cs="宋体"/>
          <w:sz w:val="24"/>
          <w:szCs w:val="24"/>
        </w:rPr>
      </w:pPr>
      <w:r>
        <w:rPr>
          <w:rFonts w:ascii="宋体" w:cs="宋体"/>
          <w:sz w:val="24"/>
          <w:szCs w:val="24"/>
        </w:rPr>
        <w:t>2</w:t>
      </w:r>
      <w:r>
        <w:rPr>
          <w:rFonts w:ascii="宋体" w:cs="宋体" w:hint="eastAsia"/>
          <w:sz w:val="24"/>
          <w:szCs w:val="24"/>
        </w:rPr>
        <w:t>．本年度新成立或成立不满一年无法提供财务状况报告或财务状况表的，可提供银行出具资信证明复印件。</w:t>
      </w:r>
    </w:p>
    <w:p w:rsidR="000E1F77" w:rsidRDefault="008A21DD" w:rsidP="005311DE">
      <w:pPr>
        <w:spacing w:line="420" w:lineRule="exact"/>
        <w:ind w:firstLineChars="200" w:firstLine="480"/>
        <w:rPr>
          <w:rFonts w:ascii="宋体" w:cs="宋体"/>
          <w:sz w:val="24"/>
          <w:szCs w:val="24"/>
        </w:rPr>
      </w:pPr>
      <w:r>
        <w:rPr>
          <w:rFonts w:ascii="宋体" w:cs="宋体" w:hint="eastAsia"/>
          <w:sz w:val="24"/>
          <w:szCs w:val="24"/>
        </w:rPr>
        <w:t>注：财务状况报告（表）至少须提供：资产负债表、利润表、现金流量分析表。</w:t>
      </w:r>
    </w:p>
    <w:p w:rsidR="000E1F77" w:rsidRDefault="008A21DD" w:rsidP="005311DE">
      <w:pPr>
        <w:spacing w:line="420" w:lineRule="exact"/>
        <w:ind w:firstLineChars="200" w:firstLine="480"/>
        <w:rPr>
          <w:rFonts w:ascii="宋体" w:cs="宋体"/>
          <w:sz w:val="24"/>
          <w:szCs w:val="24"/>
        </w:rPr>
      </w:pPr>
      <w:r>
        <w:rPr>
          <w:rFonts w:ascii="宋体" w:cs="宋体" w:hint="eastAsia"/>
          <w:sz w:val="24"/>
          <w:szCs w:val="24"/>
        </w:rPr>
        <w:t>（三）有依法缴纳税收和社会保障资金的良好记录</w:t>
      </w:r>
    </w:p>
    <w:p w:rsidR="000E1F77" w:rsidRDefault="008A21DD" w:rsidP="005311DE">
      <w:pPr>
        <w:spacing w:line="420" w:lineRule="exact"/>
        <w:ind w:firstLineChars="200" w:firstLine="480"/>
        <w:rPr>
          <w:rFonts w:ascii="宋体" w:cs="宋体"/>
          <w:sz w:val="24"/>
          <w:szCs w:val="24"/>
        </w:rPr>
      </w:pPr>
      <w:r>
        <w:rPr>
          <w:rFonts w:ascii="宋体" w:cs="宋体"/>
          <w:sz w:val="24"/>
          <w:szCs w:val="24"/>
        </w:rPr>
        <w:t>1</w:t>
      </w:r>
      <w:r>
        <w:rPr>
          <w:rFonts w:ascii="宋体" w:cs="宋体" w:hint="eastAsia"/>
          <w:sz w:val="24"/>
          <w:szCs w:val="24"/>
        </w:rPr>
        <w:t>．依法纳税证明材料复印件，须提供本项目比选截至日前</w:t>
      </w:r>
      <w:r>
        <w:rPr>
          <w:rFonts w:ascii="宋体" w:cs="宋体"/>
          <w:sz w:val="24"/>
          <w:szCs w:val="24"/>
        </w:rPr>
        <w:t>12</w:t>
      </w:r>
      <w:r>
        <w:rPr>
          <w:rFonts w:ascii="宋体" w:cs="宋体" w:hint="eastAsia"/>
          <w:sz w:val="24"/>
          <w:szCs w:val="24"/>
        </w:rPr>
        <w:t>个月内任意一次纳税凭据复印件。</w:t>
      </w:r>
    </w:p>
    <w:p w:rsidR="000E1F77" w:rsidRDefault="008A21DD" w:rsidP="005311DE">
      <w:pPr>
        <w:spacing w:line="420" w:lineRule="exact"/>
        <w:ind w:firstLineChars="200" w:firstLine="480"/>
        <w:rPr>
          <w:rFonts w:ascii="宋体" w:cs="宋体"/>
          <w:sz w:val="24"/>
          <w:szCs w:val="24"/>
        </w:rPr>
      </w:pPr>
      <w:r>
        <w:rPr>
          <w:rFonts w:ascii="宋体" w:cs="宋体"/>
          <w:sz w:val="24"/>
          <w:szCs w:val="24"/>
        </w:rPr>
        <w:lastRenderedPageBreak/>
        <w:t>2</w:t>
      </w:r>
      <w:r>
        <w:rPr>
          <w:rFonts w:ascii="宋体" w:cs="宋体" w:hint="eastAsia"/>
          <w:sz w:val="24"/>
          <w:szCs w:val="24"/>
        </w:rPr>
        <w:t>．缴纳社会保障金的证明材料复印件并加盖响应人公章，须提供缴纳社会保险的凭据（专用收据或社会保险缴纳清单）</w:t>
      </w:r>
    </w:p>
    <w:p w:rsidR="000E1F77" w:rsidRDefault="008A21DD" w:rsidP="005311DE">
      <w:pPr>
        <w:spacing w:line="420" w:lineRule="exact"/>
        <w:ind w:firstLineChars="200" w:firstLine="480"/>
        <w:rPr>
          <w:rFonts w:ascii="宋体" w:cs="宋体"/>
          <w:sz w:val="24"/>
          <w:szCs w:val="24"/>
        </w:rPr>
      </w:pPr>
      <w:r>
        <w:rPr>
          <w:rFonts w:ascii="宋体" w:cs="宋体"/>
          <w:sz w:val="24"/>
          <w:szCs w:val="24"/>
        </w:rPr>
        <w:t>3</w:t>
      </w:r>
      <w:r>
        <w:rPr>
          <w:rFonts w:ascii="宋体" w:cs="宋体" w:hint="eastAsia"/>
          <w:sz w:val="24"/>
          <w:szCs w:val="24"/>
        </w:rPr>
        <w:t>．依法免税或不需要缴纳社会保障资金的响应人，就提供相应文件证明其依法免税或不需要缴纳社会保障金。</w:t>
      </w:r>
    </w:p>
    <w:p w:rsidR="000E1F77" w:rsidRDefault="008A21DD" w:rsidP="005311DE">
      <w:pPr>
        <w:spacing w:line="420" w:lineRule="exact"/>
        <w:ind w:firstLineChars="200" w:firstLine="480"/>
        <w:rPr>
          <w:rFonts w:ascii="宋体" w:cs="宋体"/>
          <w:sz w:val="24"/>
          <w:szCs w:val="24"/>
        </w:rPr>
      </w:pPr>
      <w:r>
        <w:rPr>
          <w:rFonts w:ascii="宋体" w:cs="宋体" w:hint="eastAsia"/>
          <w:sz w:val="24"/>
          <w:szCs w:val="24"/>
        </w:rPr>
        <w:t>（四）参加采购活动前三年内，</w:t>
      </w:r>
      <w:r>
        <w:rPr>
          <w:rFonts w:ascii="宋体" w:hAnsi="宋体" w:cs="宋体" w:hint="eastAsia"/>
          <w:sz w:val="24"/>
          <w:szCs w:val="24"/>
        </w:rPr>
        <w:t>（指</w:t>
      </w:r>
      <w:r w:rsidR="00A305F1">
        <w:rPr>
          <w:rFonts w:ascii="宋体" w:hAnsi="宋体" w:cs="宋体"/>
          <w:sz w:val="24"/>
          <w:szCs w:val="24"/>
        </w:rPr>
        <w:t>201</w:t>
      </w:r>
      <w:r w:rsidR="0058698D">
        <w:rPr>
          <w:rFonts w:ascii="宋体" w:hAnsi="宋体" w:cs="宋体" w:hint="eastAsia"/>
          <w:sz w:val="24"/>
          <w:szCs w:val="24"/>
        </w:rPr>
        <w:t>8</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p>
    <w:p w:rsidR="000E1F77" w:rsidRDefault="008A21DD" w:rsidP="005311DE">
      <w:pPr>
        <w:spacing w:line="420" w:lineRule="exact"/>
        <w:ind w:firstLineChars="200" w:firstLine="480"/>
        <w:rPr>
          <w:rFonts w:ascii="宋体" w:cs="宋体"/>
          <w:sz w:val="24"/>
          <w:szCs w:val="24"/>
        </w:rPr>
      </w:pPr>
      <w:r>
        <w:rPr>
          <w:rFonts w:ascii="宋体" w:cs="宋体"/>
          <w:sz w:val="24"/>
          <w:szCs w:val="24"/>
        </w:rPr>
        <w:t>1</w:t>
      </w:r>
      <w:r>
        <w:rPr>
          <w:rFonts w:ascii="宋体" w:cs="宋体" w:hint="eastAsia"/>
          <w:sz w:val="24"/>
          <w:szCs w:val="24"/>
        </w:rPr>
        <w:t>．响应人提供书面声明。</w:t>
      </w:r>
    </w:p>
    <w:p w:rsidR="000E1F77" w:rsidRDefault="008A21DD" w:rsidP="005311DE">
      <w:pPr>
        <w:spacing w:line="420" w:lineRule="exact"/>
        <w:ind w:firstLineChars="200" w:firstLine="480"/>
        <w:rPr>
          <w:rFonts w:ascii="宋体" w:cs="宋体"/>
          <w:sz w:val="24"/>
          <w:szCs w:val="24"/>
        </w:rPr>
      </w:pPr>
      <w:r>
        <w:rPr>
          <w:rFonts w:ascii="宋体" w:cs="宋体"/>
          <w:sz w:val="24"/>
          <w:szCs w:val="24"/>
        </w:rPr>
        <w:t>2</w:t>
      </w:r>
      <w:r>
        <w:rPr>
          <w:rFonts w:ascii="宋体" w:cs="宋体" w:hint="eastAsia"/>
          <w:sz w:val="24"/>
          <w:szCs w:val="24"/>
        </w:rPr>
        <w:t>．响应人提供信用中国网站（</w:t>
      </w:r>
      <w:hyperlink r:id="rId15" w:history="1">
        <w:r>
          <w:rPr>
            <w:rFonts w:ascii="宋体" w:cs="宋体"/>
            <w:sz w:val="24"/>
            <w:szCs w:val="24"/>
          </w:rPr>
          <w:t>www.creditchina.gov.cn</w:t>
        </w:r>
      </w:hyperlink>
      <w:r>
        <w:rPr>
          <w:rFonts w:ascii="宋体" w:cs="宋体" w:hint="eastAsia"/>
          <w:sz w:val="24"/>
          <w:szCs w:val="24"/>
        </w:rPr>
        <w:t>）以下内容的查询结果网页打印件（查询信息为响应人名称）</w:t>
      </w:r>
    </w:p>
    <w:p w:rsidR="000E1F77" w:rsidRDefault="008A21DD" w:rsidP="005311DE">
      <w:pPr>
        <w:spacing w:line="420" w:lineRule="exact"/>
        <w:ind w:firstLineChars="200" w:firstLine="480"/>
        <w:rPr>
          <w:rFonts w:ascii="宋体" w:cs="宋体"/>
          <w:sz w:val="24"/>
          <w:szCs w:val="24"/>
        </w:rPr>
      </w:pPr>
      <w:r>
        <w:rPr>
          <w:rFonts w:ascii="宋体" w:cs="宋体" w:hint="eastAsia"/>
          <w:sz w:val="24"/>
          <w:szCs w:val="24"/>
        </w:rPr>
        <w:t>“信用信息”查询结果。</w:t>
      </w:r>
    </w:p>
    <w:p w:rsidR="000E1F77" w:rsidRDefault="008A21DD" w:rsidP="005311DE">
      <w:pPr>
        <w:spacing w:line="420" w:lineRule="exact"/>
        <w:ind w:firstLineChars="200" w:firstLine="480"/>
        <w:rPr>
          <w:rFonts w:ascii="宋体" w:cs="宋体"/>
          <w:sz w:val="24"/>
          <w:szCs w:val="24"/>
        </w:rPr>
      </w:pPr>
      <w:r>
        <w:rPr>
          <w:rFonts w:ascii="宋体" w:cs="宋体" w:hint="eastAsia"/>
          <w:sz w:val="24"/>
          <w:szCs w:val="24"/>
        </w:rPr>
        <w:t>“失信被执行人”查询结果。</w:t>
      </w:r>
    </w:p>
    <w:p w:rsidR="000E1F77" w:rsidRDefault="008A21DD" w:rsidP="005311DE">
      <w:pPr>
        <w:spacing w:line="420" w:lineRule="exact"/>
        <w:ind w:firstLineChars="200" w:firstLine="480"/>
        <w:rPr>
          <w:rFonts w:ascii="宋体" w:cs="宋体"/>
          <w:sz w:val="24"/>
          <w:szCs w:val="24"/>
        </w:rPr>
      </w:pPr>
      <w:r>
        <w:rPr>
          <w:rFonts w:ascii="宋体" w:cs="宋体" w:hint="eastAsia"/>
          <w:sz w:val="24"/>
          <w:szCs w:val="24"/>
        </w:rPr>
        <w:t>“重大税收违法案件当事人名单”查询结果。</w:t>
      </w:r>
    </w:p>
    <w:p w:rsidR="000E1F77" w:rsidRDefault="008A21DD" w:rsidP="005311DE">
      <w:pPr>
        <w:spacing w:line="420" w:lineRule="exact"/>
        <w:ind w:firstLineChars="200" w:firstLine="480"/>
        <w:rPr>
          <w:rFonts w:ascii="宋体" w:cs="宋体"/>
          <w:sz w:val="24"/>
          <w:szCs w:val="24"/>
        </w:rPr>
      </w:pPr>
      <w:r>
        <w:rPr>
          <w:rFonts w:ascii="宋体" w:cs="宋体" w:hint="eastAsia"/>
          <w:sz w:val="24"/>
          <w:szCs w:val="24"/>
        </w:rPr>
        <w:t>“政府行政许可与行政处罚”查询结果。</w:t>
      </w:r>
    </w:p>
    <w:p w:rsidR="000E1F77" w:rsidRDefault="008A21DD" w:rsidP="005311DE">
      <w:pPr>
        <w:spacing w:line="420" w:lineRule="exact"/>
        <w:ind w:firstLineChars="200" w:firstLine="480"/>
        <w:rPr>
          <w:rFonts w:ascii="宋体" w:cs="宋体"/>
          <w:sz w:val="24"/>
          <w:szCs w:val="24"/>
        </w:rPr>
      </w:pPr>
      <w:r>
        <w:rPr>
          <w:rFonts w:ascii="宋体" w:cs="宋体"/>
          <w:sz w:val="24"/>
          <w:szCs w:val="24"/>
        </w:rPr>
        <w:t>3</w:t>
      </w:r>
      <w:r>
        <w:rPr>
          <w:rFonts w:ascii="宋体" w:cs="宋体" w:hint="eastAsia"/>
          <w:sz w:val="24"/>
          <w:szCs w:val="24"/>
        </w:rPr>
        <w:t>．中国政府采购网（</w:t>
      </w:r>
      <w:r>
        <w:rPr>
          <w:rFonts w:ascii="宋体" w:cs="宋体"/>
          <w:sz w:val="24"/>
          <w:szCs w:val="24"/>
        </w:rPr>
        <w:t>www.ccgp.gov.cn</w:t>
      </w:r>
      <w:r>
        <w:rPr>
          <w:rFonts w:ascii="宋体" w:cs="宋体" w:hint="eastAsia"/>
          <w:sz w:val="24"/>
          <w:szCs w:val="24"/>
        </w:rPr>
        <w:t>）“政府采购严重违法失信行为记录名单”查询结果，提供查询结果网页打印件。</w:t>
      </w:r>
    </w:p>
    <w:p w:rsidR="000E1F77" w:rsidRDefault="008A21DD" w:rsidP="005311DE">
      <w:pPr>
        <w:spacing w:line="420" w:lineRule="exact"/>
        <w:ind w:firstLineChars="200" w:firstLine="482"/>
        <w:rPr>
          <w:rFonts w:ascii="宋体" w:cs="宋体"/>
          <w:b/>
          <w:sz w:val="24"/>
          <w:szCs w:val="24"/>
        </w:rPr>
      </w:pPr>
      <w:r>
        <w:rPr>
          <w:rFonts w:ascii="宋体" w:cs="宋体" w:hint="eastAsia"/>
          <w:b/>
          <w:sz w:val="24"/>
          <w:szCs w:val="24"/>
        </w:rPr>
        <w:t>以上查询时间为本项目采购公告发布之日起至响应文件递交截止时间前。</w:t>
      </w:r>
    </w:p>
    <w:p w:rsidR="000E1F77" w:rsidRDefault="008A21DD" w:rsidP="005311DE">
      <w:pPr>
        <w:spacing w:line="420" w:lineRule="exact"/>
        <w:ind w:firstLineChars="200" w:firstLine="480"/>
        <w:rPr>
          <w:rFonts w:ascii="宋体" w:cs="宋体"/>
          <w:sz w:val="24"/>
          <w:szCs w:val="24"/>
        </w:rPr>
      </w:pPr>
      <w:r>
        <w:rPr>
          <w:rFonts w:ascii="宋体" w:cs="宋体" w:hint="eastAsia"/>
          <w:sz w:val="24"/>
          <w:szCs w:val="24"/>
        </w:rPr>
        <w:t>（五）法律、行政法规规定的其他条件。</w:t>
      </w:r>
    </w:p>
    <w:p w:rsidR="000E1F77" w:rsidRDefault="008A21DD" w:rsidP="005311DE">
      <w:pPr>
        <w:spacing w:line="420" w:lineRule="exact"/>
        <w:ind w:firstLineChars="200" w:firstLine="480"/>
        <w:rPr>
          <w:rFonts w:ascii="宋体" w:cs="宋体"/>
          <w:sz w:val="24"/>
          <w:szCs w:val="24"/>
        </w:rPr>
      </w:pPr>
      <w:r>
        <w:rPr>
          <w:rFonts w:ascii="宋体" w:cs="宋体" w:hint="eastAsia"/>
          <w:sz w:val="24"/>
          <w:szCs w:val="24"/>
        </w:rPr>
        <w:t>（六）本次比选不接受联合体参与。</w:t>
      </w:r>
    </w:p>
    <w:p w:rsidR="001168D2" w:rsidRPr="001168D2" w:rsidRDefault="008A21DD" w:rsidP="001168D2">
      <w:pPr>
        <w:spacing w:line="420" w:lineRule="exact"/>
        <w:ind w:firstLineChars="200" w:firstLine="482"/>
        <w:rPr>
          <w:rFonts w:ascii="宋体" w:hAnsi="宋体" w:cs="宋体"/>
          <w:sz w:val="24"/>
          <w:szCs w:val="24"/>
        </w:rPr>
      </w:pPr>
      <w:r>
        <w:rPr>
          <w:rFonts w:ascii="宋体" w:hAnsi="宋体" w:cs="宋体" w:hint="eastAsia"/>
          <w:b/>
          <w:bCs/>
          <w:sz w:val="24"/>
          <w:szCs w:val="24"/>
        </w:rPr>
        <w:t>五、现场踏勘</w:t>
      </w:r>
      <w:r>
        <w:rPr>
          <w:rFonts w:ascii="宋体" w:hAnsi="宋体" w:cs="宋体" w:hint="eastAsia"/>
          <w:sz w:val="24"/>
          <w:szCs w:val="24"/>
        </w:rPr>
        <w:t>：</w:t>
      </w:r>
      <w:r w:rsidR="001168D2" w:rsidRPr="001168D2">
        <w:rPr>
          <w:rFonts w:ascii="宋体" w:hAnsi="宋体" w:cs="宋体" w:hint="eastAsia"/>
          <w:sz w:val="24"/>
          <w:szCs w:val="24"/>
        </w:rPr>
        <w:t>响应人应在截止比选前一日17:00前至现场踏勘，并签署现场踏勘确认单，只有签署现场踏勘确认单的响应人才能参与比选。踏勘现场联系左老师（023-81915051）</w:t>
      </w:r>
    </w:p>
    <w:p w:rsidR="000E1F77" w:rsidRDefault="008A21DD" w:rsidP="005311DE">
      <w:pPr>
        <w:spacing w:line="420" w:lineRule="exact"/>
        <w:ind w:firstLineChars="200" w:firstLine="482"/>
        <w:rPr>
          <w:rFonts w:ascii="宋体" w:hAnsi="宋体" w:cs="宋体"/>
          <w:sz w:val="24"/>
          <w:szCs w:val="24"/>
        </w:rPr>
      </w:pPr>
      <w:r>
        <w:rPr>
          <w:rFonts w:ascii="宋体" w:hAnsi="宋体" w:cs="宋体" w:hint="eastAsia"/>
          <w:b/>
          <w:bCs/>
          <w:sz w:val="24"/>
          <w:szCs w:val="24"/>
        </w:rPr>
        <w:t>六、比选时间、地点及文件获取</w:t>
      </w:r>
    </w:p>
    <w:p w:rsidR="000E1F77" w:rsidRPr="00726136" w:rsidRDefault="008A21DD" w:rsidP="005311DE">
      <w:pPr>
        <w:spacing w:line="420" w:lineRule="exact"/>
        <w:ind w:firstLineChars="200" w:firstLine="480"/>
        <w:rPr>
          <w:rFonts w:ascii="宋体" w:hAnsi="宋体" w:cs="宋体"/>
          <w:sz w:val="24"/>
          <w:szCs w:val="24"/>
        </w:rPr>
      </w:pPr>
      <w:r w:rsidRPr="00726136">
        <w:rPr>
          <w:rFonts w:ascii="宋体" w:hAnsi="宋体" w:cs="宋体" w:hint="eastAsia"/>
          <w:sz w:val="24"/>
          <w:szCs w:val="24"/>
        </w:rPr>
        <w:t>（一）比选文件发布时间：</w:t>
      </w:r>
      <w:r w:rsidRPr="00726136">
        <w:rPr>
          <w:rFonts w:ascii="宋体" w:hAnsi="宋体" w:cs="宋体"/>
          <w:sz w:val="24"/>
          <w:szCs w:val="24"/>
        </w:rPr>
        <w:t>202</w:t>
      </w:r>
      <w:r w:rsidRPr="00726136">
        <w:rPr>
          <w:rFonts w:ascii="宋体" w:hAnsi="宋体" w:cs="宋体" w:hint="eastAsia"/>
          <w:sz w:val="24"/>
          <w:szCs w:val="24"/>
        </w:rPr>
        <w:t>1年</w:t>
      </w:r>
      <w:r w:rsidR="00376337">
        <w:rPr>
          <w:rFonts w:ascii="宋体" w:hAnsi="宋体" w:cs="宋体" w:hint="eastAsia"/>
          <w:sz w:val="24"/>
          <w:szCs w:val="24"/>
        </w:rPr>
        <w:t>12</w:t>
      </w:r>
      <w:r w:rsidRPr="00726136">
        <w:rPr>
          <w:rFonts w:ascii="宋体" w:hAnsi="宋体" w:cs="宋体" w:hint="eastAsia"/>
          <w:sz w:val="24"/>
          <w:szCs w:val="24"/>
        </w:rPr>
        <w:t>月</w:t>
      </w:r>
      <w:r w:rsidR="00376337">
        <w:rPr>
          <w:rFonts w:ascii="宋体" w:hAnsi="宋体" w:cs="宋体" w:hint="eastAsia"/>
          <w:sz w:val="24"/>
          <w:szCs w:val="24"/>
        </w:rPr>
        <w:t>23</w:t>
      </w:r>
      <w:r w:rsidRPr="00726136">
        <w:rPr>
          <w:rFonts w:ascii="宋体" w:hAnsi="宋体" w:cs="宋体" w:hint="eastAsia"/>
          <w:sz w:val="24"/>
          <w:szCs w:val="24"/>
        </w:rPr>
        <w:t>日。</w:t>
      </w:r>
    </w:p>
    <w:p w:rsidR="000E1F77" w:rsidRPr="00726136" w:rsidRDefault="008A21DD" w:rsidP="005311DE">
      <w:pPr>
        <w:spacing w:line="420" w:lineRule="exact"/>
        <w:ind w:firstLineChars="200" w:firstLine="480"/>
        <w:rPr>
          <w:rFonts w:ascii="宋体" w:hAnsi="宋体" w:cs="宋体"/>
          <w:sz w:val="24"/>
          <w:szCs w:val="24"/>
        </w:rPr>
      </w:pPr>
      <w:r w:rsidRPr="00726136">
        <w:rPr>
          <w:rFonts w:ascii="宋体" w:hAnsi="宋体" w:cs="宋体" w:hint="eastAsia"/>
          <w:sz w:val="24"/>
          <w:szCs w:val="24"/>
        </w:rPr>
        <w:t>（二）比选时间：</w:t>
      </w:r>
      <w:r w:rsidRPr="00726136">
        <w:rPr>
          <w:rFonts w:ascii="宋体" w:hAnsi="宋体" w:cs="宋体"/>
          <w:sz w:val="24"/>
          <w:szCs w:val="24"/>
        </w:rPr>
        <w:t>202</w:t>
      </w:r>
      <w:r w:rsidRPr="00726136">
        <w:rPr>
          <w:rFonts w:ascii="宋体" w:hAnsi="宋体" w:cs="宋体" w:hint="eastAsia"/>
          <w:sz w:val="24"/>
          <w:szCs w:val="24"/>
        </w:rPr>
        <w:t>1年</w:t>
      </w:r>
      <w:r w:rsidR="001B74BF">
        <w:rPr>
          <w:rFonts w:ascii="宋体" w:hAnsi="宋体" w:cs="宋体" w:hint="eastAsia"/>
          <w:sz w:val="24"/>
          <w:szCs w:val="24"/>
        </w:rPr>
        <w:t>12</w:t>
      </w:r>
      <w:r w:rsidRPr="00726136">
        <w:rPr>
          <w:rFonts w:ascii="宋体" w:hAnsi="宋体" w:cs="宋体" w:hint="eastAsia"/>
          <w:sz w:val="24"/>
          <w:szCs w:val="24"/>
        </w:rPr>
        <w:t>月</w:t>
      </w:r>
      <w:r w:rsidR="00376337">
        <w:rPr>
          <w:rFonts w:ascii="宋体" w:hAnsi="宋体" w:cs="宋体" w:hint="eastAsia"/>
          <w:sz w:val="24"/>
          <w:szCs w:val="24"/>
        </w:rPr>
        <w:t>29</w:t>
      </w:r>
      <w:r w:rsidRPr="00726136">
        <w:rPr>
          <w:rFonts w:ascii="宋体" w:hAnsi="宋体" w:cs="宋体" w:hint="eastAsia"/>
          <w:sz w:val="24"/>
          <w:szCs w:val="24"/>
        </w:rPr>
        <w:t>日上午</w:t>
      </w:r>
      <w:r w:rsidR="00376337">
        <w:rPr>
          <w:rFonts w:ascii="宋体" w:hAnsi="宋体" w:cs="宋体" w:hint="eastAsia"/>
          <w:sz w:val="24"/>
          <w:szCs w:val="24"/>
        </w:rPr>
        <w:t>10：00</w:t>
      </w:r>
      <w:r w:rsidRPr="00726136">
        <w:rPr>
          <w:rFonts w:ascii="宋体" w:hAnsi="宋体" w:cs="宋体" w:hint="eastAsia"/>
          <w:sz w:val="24"/>
          <w:szCs w:val="24"/>
        </w:rPr>
        <w:t>时。</w:t>
      </w:r>
    </w:p>
    <w:p w:rsidR="000E1F77" w:rsidRPr="00726136" w:rsidRDefault="008A21DD" w:rsidP="005311DE">
      <w:pPr>
        <w:spacing w:line="420" w:lineRule="exact"/>
        <w:ind w:firstLineChars="200" w:firstLine="480"/>
        <w:rPr>
          <w:rFonts w:ascii="宋体" w:hAnsi="宋体" w:cs="宋体"/>
          <w:sz w:val="24"/>
          <w:szCs w:val="24"/>
        </w:rPr>
      </w:pPr>
      <w:r w:rsidRPr="00726136">
        <w:rPr>
          <w:rFonts w:ascii="宋体" w:hAnsi="宋体" w:cs="宋体" w:hint="eastAsia"/>
          <w:sz w:val="24"/>
          <w:szCs w:val="24"/>
        </w:rPr>
        <w:t>（三）比选文件获取方式：重钢总医院官网（</w:t>
      </w:r>
      <w:r w:rsidRPr="00726136">
        <w:rPr>
          <w:rFonts w:ascii="宋体" w:hAnsi="宋体" w:cs="宋体"/>
          <w:sz w:val="24"/>
          <w:szCs w:val="24"/>
        </w:rPr>
        <w:t>http://www.cghospital.com.cn</w:t>
      </w:r>
      <w:r w:rsidRPr="00726136">
        <w:rPr>
          <w:rFonts w:ascii="宋体" w:hAnsi="宋体" w:cs="宋体" w:hint="eastAsia"/>
          <w:sz w:val="24"/>
          <w:szCs w:val="24"/>
        </w:rPr>
        <w:t>）。</w:t>
      </w:r>
    </w:p>
    <w:p w:rsidR="000E1F77" w:rsidRPr="00726136" w:rsidRDefault="008A21DD" w:rsidP="005311DE">
      <w:pPr>
        <w:spacing w:line="420" w:lineRule="exact"/>
        <w:ind w:firstLineChars="200" w:firstLine="480"/>
        <w:rPr>
          <w:rFonts w:ascii="宋体" w:hAnsi="宋体" w:cs="宋体"/>
          <w:sz w:val="24"/>
          <w:szCs w:val="24"/>
        </w:rPr>
      </w:pPr>
      <w:r w:rsidRPr="00726136">
        <w:rPr>
          <w:rFonts w:ascii="宋体" w:hAnsi="宋体" w:cs="宋体" w:hint="eastAsia"/>
          <w:sz w:val="24"/>
          <w:szCs w:val="24"/>
        </w:rPr>
        <w:t>（四）响应文件递交截止时间：</w:t>
      </w:r>
      <w:r w:rsidR="001B74BF" w:rsidRPr="00726136">
        <w:rPr>
          <w:rFonts w:ascii="宋体" w:hAnsi="宋体" w:cs="宋体"/>
          <w:sz w:val="24"/>
          <w:szCs w:val="24"/>
        </w:rPr>
        <w:t>202</w:t>
      </w:r>
      <w:r w:rsidR="001B74BF" w:rsidRPr="00726136">
        <w:rPr>
          <w:rFonts w:ascii="宋体" w:hAnsi="宋体" w:cs="宋体" w:hint="eastAsia"/>
          <w:sz w:val="24"/>
          <w:szCs w:val="24"/>
        </w:rPr>
        <w:t>1年</w:t>
      </w:r>
      <w:r w:rsidR="001B74BF">
        <w:rPr>
          <w:rFonts w:ascii="宋体" w:hAnsi="宋体" w:cs="宋体" w:hint="eastAsia"/>
          <w:sz w:val="24"/>
          <w:szCs w:val="24"/>
        </w:rPr>
        <w:t>12</w:t>
      </w:r>
      <w:r w:rsidR="001B74BF" w:rsidRPr="00726136">
        <w:rPr>
          <w:rFonts w:ascii="宋体" w:hAnsi="宋体" w:cs="宋体" w:hint="eastAsia"/>
          <w:sz w:val="24"/>
          <w:szCs w:val="24"/>
        </w:rPr>
        <w:t>月</w:t>
      </w:r>
      <w:r w:rsidR="00376337">
        <w:rPr>
          <w:rFonts w:ascii="宋体" w:hAnsi="宋体" w:cs="宋体" w:hint="eastAsia"/>
          <w:sz w:val="24"/>
          <w:szCs w:val="24"/>
        </w:rPr>
        <w:t>28</w:t>
      </w:r>
      <w:r w:rsidR="00244BBF">
        <w:rPr>
          <w:rFonts w:ascii="宋体" w:hAnsi="宋体" w:cs="宋体" w:hint="eastAsia"/>
          <w:sz w:val="24"/>
          <w:szCs w:val="24"/>
        </w:rPr>
        <w:t>日下午17</w:t>
      </w:r>
      <w:r w:rsidR="001B74BF">
        <w:rPr>
          <w:rFonts w:ascii="宋体" w:hAnsi="宋体" w:cs="宋体" w:hint="eastAsia"/>
          <w:sz w:val="24"/>
          <w:szCs w:val="24"/>
        </w:rPr>
        <w:t>：30</w:t>
      </w:r>
      <w:r w:rsidR="001B74BF" w:rsidRPr="00726136">
        <w:rPr>
          <w:rFonts w:ascii="宋体" w:hAnsi="宋体" w:cs="宋体" w:hint="eastAsia"/>
          <w:sz w:val="24"/>
          <w:szCs w:val="24"/>
        </w:rPr>
        <w:t>时</w:t>
      </w:r>
      <w:r w:rsidRPr="00726136">
        <w:rPr>
          <w:rFonts w:ascii="宋体" w:hAnsi="宋体" w:cs="宋体" w:hint="eastAsia"/>
          <w:sz w:val="24"/>
          <w:szCs w:val="24"/>
        </w:rPr>
        <w:t>。超过截止</w:t>
      </w:r>
      <w:proofErr w:type="gramStart"/>
      <w:r w:rsidRPr="00726136">
        <w:rPr>
          <w:rFonts w:ascii="宋体" w:hAnsi="宋体" w:cs="宋体" w:hint="eastAsia"/>
          <w:sz w:val="24"/>
          <w:szCs w:val="24"/>
        </w:rPr>
        <w:t>时间的恕不</w:t>
      </w:r>
      <w:proofErr w:type="gramEnd"/>
      <w:r w:rsidRPr="00726136">
        <w:rPr>
          <w:rFonts w:ascii="宋体" w:hAnsi="宋体" w:cs="宋体" w:hint="eastAsia"/>
          <w:sz w:val="24"/>
          <w:szCs w:val="24"/>
        </w:rPr>
        <w:t>接受（现场递交响应文件）。如比选时间与比选方临时会议冲突，比选时间由比选方临时通知，响应文件递交截止时间以比选方临时通知为准。</w:t>
      </w:r>
    </w:p>
    <w:p w:rsidR="000E1F77" w:rsidRDefault="005A1A53" w:rsidP="005311DE">
      <w:pPr>
        <w:spacing w:line="420" w:lineRule="exact"/>
        <w:ind w:firstLineChars="200" w:firstLine="480"/>
        <w:rPr>
          <w:rFonts w:ascii="宋体" w:hAnsi="宋体" w:cs="宋体"/>
          <w:sz w:val="24"/>
          <w:szCs w:val="24"/>
        </w:rPr>
      </w:pPr>
      <w:r>
        <w:rPr>
          <w:rFonts w:ascii="宋体" w:hAnsi="宋体" w:cs="宋体" w:hint="eastAsia"/>
          <w:sz w:val="24"/>
          <w:szCs w:val="24"/>
        </w:rPr>
        <w:t>（五）响应文件递交地点：重钢总医院办公楼四楼机要室</w:t>
      </w:r>
      <w:r w:rsidR="008A21DD" w:rsidRPr="00726136">
        <w:rPr>
          <w:rFonts w:ascii="宋体" w:hAnsi="宋体" w:cs="宋体" w:hint="eastAsia"/>
          <w:sz w:val="24"/>
          <w:szCs w:val="24"/>
        </w:rPr>
        <w:t>。</w:t>
      </w:r>
    </w:p>
    <w:p w:rsidR="000E1F77" w:rsidRDefault="008A21DD" w:rsidP="005311DE">
      <w:pPr>
        <w:spacing w:line="420" w:lineRule="exact"/>
        <w:ind w:firstLineChars="200" w:firstLine="482"/>
        <w:rPr>
          <w:rFonts w:ascii="宋体" w:hAnsi="宋体"/>
          <w:sz w:val="24"/>
          <w:szCs w:val="24"/>
        </w:rPr>
      </w:pPr>
      <w:r>
        <w:rPr>
          <w:rFonts w:ascii="宋体" w:hAnsi="宋体" w:cs="宋体" w:hint="eastAsia"/>
          <w:b/>
          <w:bCs/>
          <w:sz w:val="24"/>
          <w:szCs w:val="24"/>
        </w:rPr>
        <w:t>七、联系人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比选人：重钢总医院</w:t>
      </w:r>
      <w:r>
        <w:rPr>
          <w:rFonts w:ascii="宋体" w:hAnsi="宋体" w:hint="eastAsia"/>
          <w:sz w:val="24"/>
          <w:szCs w:val="24"/>
        </w:rPr>
        <w:t xml:space="preserve">           </w:t>
      </w:r>
      <w:r>
        <w:rPr>
          <w:rFonts w:ascii="宋体" w:hAnsi="宋体" w:cs="宋体" w:hint="eastAsia"/>
          <w:sz w:val="24"/>
          <w:szCs w:val="24"/>
        </w:rPr>
        <w:t>地址：重庆市大渡口区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组织联系人：尹老师</w:t>
      </w:r>
      <w:r>
        <w:rPr>
          <w:rFonts w:ascii="宋体" w:hAnsi="宋体" w:hint="eastAsia"/>
          <w:sz w:val="24"/>
          <w:szCs w:val="24"/>
        </w:rPr>
        <w:t xml:space="preserve">           联系</w:t>
      </w:r>
      <w:r>
        <w:rPr>
          <w:rFonts w:ascii="宋体" w:hAnsi="宋体" w:cs="宋体" w:hint="eastAsia"/>
          <w:sz w:val="24"/>
          <w:szCs w:val="24"/>
        </w:rPr>
        <w:t>电话：</w:t>
      </w:r>
      <w:r>
        <w:rPr>
          <w:rFonts w:ascii="宋体" w:hAnsi="宋体" w:cs="宋体"/>
          <w:sz w:val="24"/>
          <w:szCs w:val="24"/>
        </w:rPr>
        <w:t xml:space="preserve">023-81915011  </w:t>
      </w:r>
    </w:p>
    <w:p w:rsidR="000E1F77" w:rsidRPr="009F4540" w:rsidRDefault="00726136" w:rsidP="005311DE">
      <w:pPr>
        <w:spacing w:line="420" w:lineRule="exact"/>
        <w:ind w:firstLineChars="200" w:firstLine="480"/>
        <w:rPr>
          <w:rFonts w:ascii="宋体" w:hAnsi="宋体" w:cs="宋体"/>
          <w:sz w:val="24"/>
          <w:szCs w:val="24"/>
        </w:rPr>
      </w:pPr>
      <w:r w:rsidRPr="009F4540">
        <w:rPr>
          <w:rFonts w:ascii="宋体" w:hAnsi="宋体" w:cs="宋体" w:hint="eastAsia"/>
          <w:sz w:val="24"/>
          <w:szCs w:val="24"/>
        </w:rPr>
        <w:t>业务部门联系人：</w:t>
      </w:r>
      <w:r w:rsidR="001168D2" w:rsidRPr="001168D2">
        <w:rPr>
          <w:rFonts w:ascii="宋体" w:hAnsi="宋体" w:cs="宋体" w:hint="eastAsia"/>
          <w:sz w:val="24"/>
          <w:szCs w:val="24"/>
        </w:rPr>
        <w:t>左老师</w:t>
      </w:r>
      <w:r w:rsidRPr="009F4540">
        <w:rPr>
          <w:rFonts w:ascii="宋体" w:hAnsi="宋体" w:cs="宋体" w:hint="eastAsia"/>
          <w:sz w:val="24"/>
          <w:szCs w:val="24"/>
        </w:rPr>
        <w:t xml:space="preserve">       联系电话：</w:t>
      </w:r>
      <w:r w:rsidR="001168D2" w:rsidRPr="001168D2">
        <w:rPr>
          <w:rFonts w:ascii="宋体" w:hAnsi="宋体" w:cs="宋体" w:hint="eastAsia"/>
          <w:sz w:val="24"/>
          <w:szCs w:val="24"/>
        </w:rPr>
        <w:t>023-81915051</w:t>
      </w:r>
    </w:p>
    <w:p w:rsidR="000E1F77" w:rsidRDefault="000E1F77" w:rsidP="005311DE">
      <w:pPr>
        <w:spacing w:line="420" w:lineRule="exact"/>
        <w:ind w:firstLineChars="200" w:firstLine="480"/>
        <w:rPr>
          <w:rFonts w:ascii="宋体" w:hAnsi="宋体" w:cs="宋体"/>
          <w:sz w:val="24"/>
          <w:szCs w:val="24"/>
        </w:rPr>
      </w:pPr>
    </w:p>
    <w:p w:rsidR="000E1F77" w:rsidRDefault="008A21DD" w:rsidP="005311DE">
      <w:pPr>
        <w:spacing w:line="420" w:lineRule="exact"/>
        <w:jc w:val="center"/>
        <w:rPr>
          <w:rFonts w:ascii="宋体" w:hAns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Pr>
          <w:rFonts w:ascii="宋体" w:hAnsi="宋体" w:cs="宋体" w:hint="eastAsia"/>
          <w:b/>
          <w:bCs/>
          <w:color w:val="000000"/>
          <w:sz w:val="24"/>
          <w:szCs w:val="24"/>
        </w:rPr>
        <w:t>响应人须知</w:t>
      </w:r>
    </w:p>
    <w:p w:rsidR="000E1F77" w:rsidRDefault="000E1F77" w:rsidP="005311DE">
      <w:pPr>
        <w:spacing w:line="420" w:lineRule="exact"/>
        <w:jc w:val="left"/>
        <w:rPr>
          <w:rFonts w:ascii="宋体" w:hAnsi="宋体" w:cs="宋体"/>
          <w:b/>
          <w:bCs/>
          <w:sz w:val="24"/>
          <w:szCs w:val="24"/>
        </w:rPr>
      </w:pPr>
    </w:p>
    <w:p w:rsidR="000E1F77" w:rsidRDefault="008A21DD" w:rsidP="005311DE">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2A0650">
        <w:rPr>
          <w:rFonts w:ascii="宋体" w:hAnsi="宋体" w:cs="宋体" w:hint="eastAsia"/>
          <w:sz w:val="24"/>
          <w:szCs w:val="24"/>
        </w:rPr>
        <w:t>重钢总医院网络接入项目</w:t>
      </w:r>
    </w:p>
    <w:p w:rsidR="000E1F77" w:rsidRDefault="008A21DD" w:rsidP="005311DE">
      <w:pPr>
        <w:spacing w:line="420" w:lineRule="exact"/>
        <w:ind w:firstLineChars="200" w:firstLine="482"/>
        <w:jc w:val="left"/>
        <w:rPr>
          <w:rFonts w:ascii="宋体" w:hAnsi="宋体" w:cs="宋体"/>
          <w:sz w:val="24"/>
          <w:szCs w:val="24"/>
        </w:rPr>
      </w:pPr>
      <w:r>
        <w:rPr>
          <w:rFonts w:ascii="宋体" w:hAnsi="宋体" w:hint="eastAsia"/>
          <w:b/>
          <w:sz w:val="24"/>
          <w:szCs w:val="24"/>
        </w:rPr>
        <w:t>二、</w:t>
      </w:r>
      <w:r w:rsidR="007F6EC0" w:rsidRPr="007F6EC0">
        <w:rPr>
          <w:rFonts w:ascii="宋体" w:hAnsi="宋体" w:hint="eastAsia"/>
          <w:b/>
          <w:sz w:val="24"/>
          <w:szCs w:val="24"/>
        </w:rPr>
        <w:t>技术及商务要求</w:t>
      </w:r>
      <w:r>
        <w:rPr>
          <w:rFonts w:ascii="宋体" w:hAnsi="宋体" w:hint="eastAsia"/>
          <w:b/>
          <w:sz w:val="24"/>
          <w:szCs w:val="24"/>
        </w:rPr>
        <w:t>:</w:t>
      </w:r>
    </w:p>
    <w:p w:rsidR="007F6EC0" w:rsidRPr="007F6EC0" w:rsidRDefault="007F6EC0" w:rsidP="007F6EC0">
      <w:pPr>
        <w:spacing w:line="420" w:lineRule="exact"/>
        <w:ind w:firstLineChars="200" w:firstLine="480"/>
        <w:rPr>
          <w:rFonts w:ascii="宋体" w:hAnsi="宋体" w:cs="宋体"/>
          <w:bCs/>
          <w:sz w:val="24"/>
          <w:szCs w:val="24"/>
        </w:rPr>
      </w:pPr>
      <w:r w:rsidRPr="007F6EC0">
        <w:rPr>
          <w:rFonts w:ascii="宋体" w:hAnsi="宋体" w:cs="宋体" w:hint="eastAsia"/>
          <w:bCs/>
          <w:sz w:val="24"/>
          <w:szCs w:val="24"/>
        </w:rPr>
        <w:t>（一）技术要</w:t>
      </w:r>
      <w:r w:rsidRPr="007F6EC0">
        <w:rPr>
          <w:rFonts w:ascii="宋体" w:hAnsi="宋体" w:cs="宋体"/>
          <w:bCs/>
          <w:sz w:val="24"/>
          <w:szCs w:val="24"/>
        </w:rPr>
        <w:t>求</w:t>
      </w:r>
      <w:r w:rsidRPr="007F6EC0">
        <w:rPr>
          <w:rFonts w:ascii="宋体" w:hAnsi="宋体" w:cs="宋体" w:hint="eastAsia"/>
          <w:bCs/>
          <w:sz w:val="24"/>
          <w:szCs w:val="24"/>
        </w:rPr>
        <w:t>：</w:t>
      </w:r>
    </w:p>
    <w:p w:rsidR="007F6EC0" w:rsidRPr="007F6EC0" w:rsidRDefault="007F6EC0" w:rsidP="007F6EC0">
      <w:pPr>
        <w:spacing w:line="420" w:lineRule="exact"/>
        <w:ind w:firstLineChars="200" w:firstLine="480"/>
        <w:rPr>
          <w:rFonts w:ascii="宋体" w:hAnsi="宋体" w:cs="宋体"/>
          <w:bCs/>
          <w:sz w:val="24"/>
          <w:szCs w:val="24"/>
        </w:rPr>
      </w:pPr>
      <w:r w:rsidRPr="007F6EC0">
        <w:rPr>
          <w:rFonts w:ascii="宋体" w:hAnsi="宋体" w:cs="宋体" w:hint="eastAsia"/>
          <w:bCs/>
          <w:sz w:val="24"/>
          <w:szCs w:val="24"/>
        </w:rPr>
        <w:t>1、★传输线路满足项目内容中的数量要求。</w:t>
      </w:r>
    </w:p>
    <w:p w:rsidR="007F6EC0" w:rsidRPr="007F6EC0" w:rsidRDefault="007F6EC0" w:rsidP="007F6EC0">
      <w:pPr>
        <w:spacing w:line="420" w:lineRule="exact"/>
        <w:ind w:firstLineChars="200" w:firstLine="480"/>
        <w:rPr>
          <w:rFonts w:ascii="宋体" w:hAnsi="宋体" w:cs="宋体"/>
          <w:bCs/>
          <w:sz w:val="24"/>
          <w:szCs w:val="24"/>
        </w:rPr>
      </w:pPr>
      <w:r w:rsidRPr="007F6EC0">
        <w:rPr>
          <w:rFonts w:ascii="宋体" w:hAnsi="宋体" w:cs="宋体"/>
          <w:bCs/>
          <w:sz w:val="24"/>
          <w:szCs w:val="24"/>
        </w:rPr>
        <w:t>2</w:t>
      </w:r>
      <w:r w:rsidRPr="007F6EC0">
        <w:rPr>
          <w:rFonts w:ascii="宋体" w:hAnsi="宋体" w:cs="宋体" w:hint="eastAsia"/>
          <w:bCs/>
          <w:sz w:val="24"/>
          <w:szCs w:val="24"/>
        </w:rPr>
        <w:t>、★互联网数据传输线路提供链路带宽必须是独占带宽，对称光纤链路,数据传输专线出口速度≥200M，且要求上下行对等。提供不少于6个独立固定IP地址。</w:t>
      </w:r>
    </w:p>
    <w:p w:rsidR="007F6EC0" w:rsidRPr="007F6EC0" w:rsidRDefault="007F6EC0" w:rsidP="007F6EC0">
      <w:pPr>
        <w:spacing w:line="420" w:lineRule="exact"/>
        <w:ind w:firstLineChars="200" w:firstLine="480"/>
        <w:rPr>
          <w:rFonts w:ascii="宋体" w:hAnsi="宋体" w:cs="宋体"/>
          <w:bCs/>
          <w:sz w:val="24"/>
          <w:szCs w:val="24"/>
        </w:rPr>
      </w:pPr>
      <w:r w:rsidRPr="007F6EC0">
        <w:rPr>
          <w:rFonts w:ascii="宋体" w:hAnsi="宋体" w:cs="宋体"/>
          <w:bCs/>
          <w:sz w:val="24"/>
          <w:szCs w:val="24"/>
        </w:rPr>
        <w:t>3</w:t>
      </w:r>
      <w:r w:rsidRPr="007F6EC0">
        <w:rPr>
          <w:rFonts w:ascii="宋体" w:hAnsi="宋体" w:cs="宋体" w:hint="eastAsia"/>
          <w:bCs/>
          <w:sz w:val="24"/>
          <w:szCs w:val="24"/>
        </w:rPr>
        <w:t>、★VPN数据传输线路提供链路带宽必须是独占带宽，对称光纤链路,数据传输专线出口速度≥10M，且要求上下行对等。</w:t>
      </w:r>
    </w:p>
    <w:p w:rsidR="007F6EC0" w:rsidRPr="007F6EC0" w:rsidRDefault="007F6EC0" w:rsidP="007F6EC0">
      <w:pPr>
        <w:spacing w:line="420" w:lineRule="exact"/>
        <w:ind w:firstLineChars="200" w:firstLine="480"/>
        <w:rPr>
          <w:rFonts w:ascii="宋体" w:hAnsi="宋体" w:cs="宋体"/>
          <w:bCs/>
          <w:sz w:val="24"/>
          <w:szCs w:val="24"/>
        </w:rPr>
      </w:pPr>
      <w:r w:rsidRPr="007F6EC0">
        <w:rPr>
          <w:rFonts w:ascii="宋体" w:hAnsi="宋体" w:cs="宋体"/>
          <w:bCs/>
          <w:sz w:val="24"/>
          <w:szCs w:val="24"/>
        </w:rPr>
        <w:t>4</w:t>
      </w:r>
      <w:r w:rsidRPr="007F6EC0">
        <w:rPr>
          <w:rFonts w:ascii="宋体" w:hAnsi="宋体" w:cs="宋体" w:hint="eastAsia"/>
          <w:bCs/>
          <w:sz w:val="24"/>
          <w:szCs w:val="24"/>
        </w:rPr>
        <w:t>、所提供的专线必须符合国家有关的电信业务规定（可提供承诺书）。</w:t>
      </w:r>
    </w:p>
    <w:p w:rsidR="007F6EC0" w:rsidRPr="007F6EC0" w:rsidRDefault="007F6EC0" w:rsidP="007F6EC0">
      <w:pPr>
        <w:spacing w:line="420" w:lineRule="exact"/>
        <w:ind w:firstLineChars="200" w:firstLine="480"/>
        <w:rPr>
          <w:rFonts w:ascii="宋体" w:hAnsi="宋体" w:cs="宋体"/>
          <w:bCs/>
          <w:sz w:val="24"/>
          <w:szCs w:val="24"/>
        </w:rPr>
      </w:pPr>
      <w:r w:rsidRPr="007F6EC0">
        <w:rPr>
          <w:rFonts w:ascii="宋体" w:hAnsi="宋体" w:cs="宋体"/>
          <w:bCs/>
          <w:sz w:val="24"/>
          <w:szCs w:val="24"/>
        </w:rPr>
        <w:t>5</w:t>
      </w:r>
      <w:r w:rsidRPr="007F6EC0">
        <w:rPr>
          <w:rFonts w:ascii="宋体" w:hAnsi="宋体" w:cs="宋体" w:hint="eastAsia"/>
          <w:bCs/>
          <w:sz w:val="24"/>
          <w:szCs w:val="24"/>
        </w:rPr>
        <w:t>、★任意网络节点间的最大单程端到端时延要求&lt;45ms、丢包率要求&lt;1%。</w:t>
      </w:r>
    </w:p>
    <w:p w:rsidR="007F6EC0" w:rsidRPr="007F6EC0" w:rsidRDefault="007F6EC0" w:rsidP="007F6EC0">
      <w:pPr>
        <w:spacing w:line="420" w:lineRule="exact"/>
        <w:ind w:firstLineChars="200" w:firstLine="480"/>
        <w:rPr>
          <w:rFonts w:ascii="宋体" w:hAnsi="宋体" w:cs="宋体"/>
          <w:bCs/>
          <w:sz w:val="24"/>
          <w:szCs w:val="24"/>
        </w:rPr>
      </w:pPr>
      <w:r w:rsidRPr="007F6EC0">
        <w:rPr>
          <w:rFonts w:ascii="宋体" w:hAnsi="宋体" w:cs="宋体"/>
          <w:bCs/>
          <w:sz w:val="24"/>
          <w:szCs w:val="24"/>
        </w:rPr>
        <w:t>6</w:t>
      </w:r>
      <w:r w:rsidRPr="007F6EC0">
        <w:rPr>
          <w:rFonts w:ascii="宋体" w:hAnsi="宋体" w:cs="宋体" w:hint="eastAsia"/>
          <w:bCs/>
          <w:sz w:val="24"/>
          <w:szCs w:val="24"/>
        </w:rPr>
        <w:t>、★网络可用性达到 99.9%，即平均到每条线路每月不可用时间不超过 45 分钟。</w:t>
      </w:r>
    </w:p>
    <w:p w:rsidR="007F6EC0" w:rsidRPr="007F6EC0" w:rsidRDefault="007F6EC0" w:rsidP="007F6EC0">
      <w:pPr>
        <w:spacing w:line="420" w:lineRule="exact"/>
        <w:ind w:firstLineChars="200" w:firstLine="480"/>
        <w:rPr>
          <w:rFonts w:ascii="宋体" w:hAnsi="宋体" w:cs="宋体"/>
          <w:bCs/>
          <w:sz w:val="24"/>
          <w:szCs w:val="24"/>
        </w:rPr>
      </w:pPr>
      <w:r w:rsidRPr="007F6EC0">
        <w:rPr>
          <w:rFonts w:ascii="宋体" w:hAnsi="宋体" w:cs="宋体"/>
          <w:bCs/>
          <w:sz w:val="24"/>
          <w:szCs w:val="24"/>
        </w:rPr>
        <w:t>7</w:t>
      </w:r>
      <w:r w:rsidRPr="007F6EC0">
        <w:rPr>
          <w:rFonts w:ascii="宋体" w:hAnsi="宋体" w:cs="宋体" w:hint="eastAsia"/>
          <w:bCs/>
          <w:sz w:val="24"/>
          <w:szCs w:val="24"/>
        </w:rPr>
        <w:t>、★提供详情的解决方案及应急方案，实现医院现有业务网络无缝切换。</w:t>
      </w:r>
    </w:p>
    <w:p w:rsidR="007F6EC0" w:rsidRPr="007F6EC0" w:rsidRDefault="007F6EC0" w:rsidP="007F6EC0">
      <w:pPr>
        <w:spacing w:line="420" w:lineRule="exact"/>
        <w:ind w:firstLineChars="200" w:firstLine="480"/>
        <w:rPr>
          <w:rFonts w:ascii="宋体" w:hAnsi="宋体" w:cs="宋体"/>
          <w:bCs/>
          <w:sz w:val="24"/>
          <w:szCs w:val="24"/>
        </w:rPr>
      </w:pPr>
      <w:r w:rsidRPr="007F6EC0">
        <w:rPr>
          <w:rFonts w:ascii="宋体" w:hAnsi="宋体" w:cs="宋体" w:hint="eastAsia"/>
          <w:bCs/>
          <w:sz w:val="24"/>
          <w:szCs w:val="24"/>
        </w:rPr>
        <w:t>（二）商务要</w:t>
      </w:r>
      <w:r w:rsidRPr="007F6EC0">
        <w:rPr>
          <w:rFonts w:ascii="宋体" w:hAnsi="宋体" w:cs="宋体"/>
          <w:bCs/>
          <w:sz w:val="24"/>
          <w:szCs w:val="24"/>
        </w:rPr>
        <w:t>求：</w:t>
      </w:r>
    </w:p>
    <w:p w:rsidR="007F6EC0" w:rsidRPr="007F6EC0" w:rsidRDefault="007F6EC0" w:rsidP="007F6EC0">
      <w:pPr>
        <w:spacing w:line="420" w:lineRule="exact"/>
        <w:ind w:firstLineChars="200" w:firstLine="480"/>
        <w:rPr>
          <w:rFonts w:ascii="宋体" w:hAnsi="宋体" w:cs="宋体"/>
          <w:bCs/>
          <w:sz w:val="24"/>
          <w:szCs w:val="24"/>
        </w:rPr>
      </w:pPr>
      <w:r w:rsidRPr="007F6EC0">
        <w:rPr>
          <w:rFonts w:ascii="宋体" w:hAnsi="宋体" w:cs="宋体" w:hint="eastAsia"/>
          <w:bCs/>
          <w:sz w:val="24"/>
          <w:szCs w:val="24"/>
        </w:rPr>
        <w:t>1、根据此项目实际情况提供的售后服务方案，包括不限于人员配置、响应时限。</w:t>
      </w:r>
    </w:p>
    <w:p w:rsidR="007F6EC0" w:rsidRPr="007F6EC0" w:rsidRDefault="007F6EC0" w:rsidP="007F6EC0">
      <w:pPr>
        <w:spacing w:line="420" w:lineRule="exact"/>
        <w:ind w:firstLineChars="200" w:firstLine="480"/>
        <w:rPr>
          <w:rFonts w:ascii="宋体" w:hAnsi="宋体" w:cs="宋体"/>
          <w:bCs/>
          <w:sz w:val="24"/>
          <w:szCs w:val="24"/>
        </w:rPr>
      </w:pPr>
      <w:r w:rsidRPr="007F6EC0">
        <w:rPr>
          <w:rFonts w:ascii="宋体" w:hAnsi="宋体" w:cs="宋体" w:hint="eastAsia"/>
          <w:bCs/>
          <w:sz w:val="24"/>
          <w:szCs w:val="24"/>
        </w:rPr>
        <w:t>2</w:t>
      </w:r>
      <w:r>
        <w:rPr>
          <w:rFonts w:ascii="宋体" w:hAnsi="宋体" w:cs="宋体" w:hint="eastAsia"/>
          <w:bCs/>
          <w:sz w:val="24"/>
          <w:szCs w:val="24"/>
        </w:rPr>
        <w:t>、响应人在服务质保期内应当为比选</w:t>
      </w:r>
      <w:r w:rsidRPr="007F6EC0">
        <w:rPr>
          <w:rFonts w:ascii="宋体" w:hAnsi="宋体" w:cs="宋体" w:hint="eastAsia"/>
          <w:bCs/>
          <w:sz w:val="24"/>
          <w:szCs w:val="24"/>
        </w:rPr>
        <w:t>人提供以下技术支持服务：</w:t>
      </w:r>
    </w:p>
    <w:p w:rsidR="007F6EC0" w:rsidRPr="007F6EC0" w:rsidRDefault="007F6EC0" w:rsidP="007F6EC0">
      <w:pPr>
        <w:spacing w:line="420" w:lineRule="exact"/>
        <w:ind w:firstLineChars="200" w:firstLine="480"/>
        <w:rPr>
          <w:rFonts w:ascii="宋体" w:hAnsi="宋体" w:cs="宋体"/>
          <w:bCs/>
          <w:sz w:val="24"/>
          <w:szCs w:val="24"/>
        </w:rPr>
      </w:pPr>
      <w:r w:rsidRPr="007F6EC0">
        <w:rPr>
          <w:rFonts w:ascii="宋体" w:hAnsi="宋体" w:cs="宋体"/>
          <w:bCs/>
          <w:sz w:val="24"/>
          <w:szCs w:val="24"/>
        </w:rPr>
        <w:t>1</w:t>
      </w:r>
      <w:r w:rsidRPr="007F6EC0">
        <w:rPr>
          <w:rFonts w:ascii="宋体" w:hAnsi="宋体" w:cs="宋体" w:hint="eastAsia"/>
          <w:bCs/>
          <w:sz w:val="24"/>
          <w:szCs w:val="24"/>
        </w:rPr>
        <w:t>）</w:t>
      </w:r>
      <w:r>
        <w:rPr>
          <w:rFonts w:ascii="宋体" w:hAnsi="宋体" w:cs="宋体" w:hint="eastAsia"/>
          <w:bCs/>
          <w:sz w:val="24"/>
          <w:szCs w:val="24"/>
        </w:rPr>
        <w:t>响应人</w:t>
      </w:r>
      <w:r w:rsidRPr="007F6EC0">
        <w:rPr>
          <w:rFonts w:ascii="宋体" w:hAnsi="宋体" w:cs="宋体" w:hint="eastAsia"/>
          <w:bCs/>
          <w:sz w:val="24"/>
          <w:szCs w:val="24"/>
        </w:rPr>
        <w:t>对</w:t>
      </w:r>
      <w:r>
        <w:rPr>
          <w:rFonts w:ascii="宋体" w:hAnsi="宋体" w:cs="宋体" w:hint="eastAsia"/>
          <w:bCs/>
          <w:sz w:val="24"/>
          <w:szCs w:val="24"/>
        </w:rPr>
        <w:t>比选人</w:t>
      </w:r>
      <w:r w:rsidRPr="007F6EC0">
        <w:rPr>
          <w:rFonts w:ascii="宋体" w:hAnsi="宋体" w:cs="宋体" w:hint="eastAsia"/>
          <w:bCs/>
          <w:sz w:val="24"/>
          <w:szCs w:val="24"/>
        </w:rPr>
        <w:t>提供长期的技术支持服务，应对</w:t>
      </w:r>
      <w:r>
        <w:rPr>
          <w:rFonts w:ascii="宋体" w:hAnsi="宋体" w:cs="宋体" w:hint="eastAsia"/>
          <w:bCs/>
          <w:sz w:val="24"/>
          <w:szCs w:val="24"/>
        </w:rPr>
        <w:t>比选人</w:t>
      </w:r>
      <w:r w:rsidRPr="007F6EC0">
        <w:rPr>
          <w:rFonts w:ascii="宋体" w:hAnsi="宋体" w:cs="宋体" w:hint="eastAsia"/>
          <w:bCs/>
          <w:sz w:val="24"/>
          <w:szCs w:val="24"/>
        </w:rPr>
        <w:t>提供专人专线7*24小时网络故障报修服务。</w:t>
      </w:r>
    </w:p>
    <w:p w:rsidR="007F6EC0" w:rsidRPr="007F6EC0" w:rsidRDefault="007F6EC0" w:rsidP="007F6EC0">
      <w:pPr>
        <w:spacing w:line="420" w:lineRule="exact"/>
        <w:ind w:firstLineChars="200" w:firstLine="480"/>
        <w:rPr>
          <w:rFonts w:ascii="宋体" w:hAnsi="宋体" w:cs="宋体"/>
          <w:bCs/>
          <w:sz w:val="24"/>
          <w:szCs w:val="24"/>
        </w:rPr>
      </w:pPr>
      <w:r w:rsidRPr="007F6EC0">
        <w:rPr>
          <w:rFonts w:ascii="宋体" w:hAnsi="宋体" w:cs="宋体"/>
          <w:bCs/>
          <w:sz w:val="24"/>
          <w:szCs w:val="24"/>
        </w:rPr>
        <w:t>2</w:t>
      </w:r>
      <w:r w:rsidRPr="007F6EC0">
        <w:rPr>
          <w:rFonts w:ascii="宋体" w:hAnsi="宋体" w:cs="宋体" w:hint="eastAsia"/>
          <w:bCs/>
          <w:sz w:val="24"/>
          <w:szCs w:val="24"/>
        </w:rPr>
        <w:t>）</w:t>
      </w:r>
      <w:r>
        <w:rPr>
          <w:rFonts w:ascii="宋体" w:hAnsi="宋体" w:cs="宋体" w:hint="eastAsia"/>
          <w:bCs/>
          <w:sz w:val="24"/>
          <w:szCs w:val="24"/>
        </w:rPr>
        <w:t>响应人</w:t>
      </w:r>
      <w:r w:rsidRPr="007F6EC0">
        <w:rPr>
          <w:rFonts w:ascii="宋体" w:hAnsi="宋体" w:cs="宋体" w:hint="eastAsia"/>
          <w:bCs/>
          <w:sz w:val="24"/>
          <w:szCs w:val="24"/>
        </w:rPr>
        <w:t>负责整个传输线路的开通以及开通后日常网络的正常运行及维护。</w:t>
      </w:r>
    </w:p>
    <w:p w:rsidR="007F6EC0" w:rsidRPr="007F6EC0" w:rsidRDefault="007F6EC0" w:rsidP="007F6EC0">
      <w:pPr>
        <w:spacing w:line="420" w:lineRule="exact"/>
        <w:ind w:firstLineChars="200" w:firstLine="480"/>
        <w:rPr>
          <w:rFonts w:ascii="宋体" w:hAnsi="宋体" w:cs="宋体"/>
          <w:bCs/>
          <w:sz w:val="24"/>
          <w:szCs w:val="24"/>
        </w:rPr>
      </w:pPr>
      <w:r w:rsidRPr="007F6EC0">
        <w:rPr>
          <w:rFonts w:ascii="宋体" w:hAnsi="宋体" w:cs="宋体"/>
          <w:bCs/>
          <w:sz w:val="24"/>
          <w:szCs w:val="24"/>
        </w:rPr>
        <w:t>3</w:t>
      </w:r>
      <w:r>
        <w:rPr>
          <w:rFonts w:ascii="宋体" w:hAnsi="宋体" w:cs="宋体" w:hint="eastAsia"/>
          <w:bCs/>
          <w:sz w:val="24"/>
          <w:szCs w:val="24"/>
        </w:rPr>
        <w:t>）响应人</w:t>
      </w:r>
      <w:r w:rsidRPr="007F6EC0">
        <w:rPr>
          <w:rFonts w:ascii="宋体" w:hAnsi="宋体" w:cs="宋体" w:hint="eastAsia"/>
          <w:bCs/>
          <w:sz w:val="24"/>
          <w:szCs w:val="24"/>
        </w:rPr>
        <w:t>需做到报修后30</w:t>
      </w:r>
      <w:r>
        <w:rPr>
          <w:rFonts w:ascii="宋体" w:hAnsi="宋体" w:cs="宋体" w:hint="eastAsia"/>
          <w:bCs/>
          <w:sz w:val="24"/>
          <w:szCs w:val="24"/>
        </w:rPr>
        <w:t>分钟内到场处理网络故障，因响应人</w:t>
      </w:r>
      <w:r w:rsidRPr="007F6EC0">
        <w:rPr>
          <w:rFonts w:ascii="宋体" w:hAnsi="宋体" w:cs="宋体" w:hint="eastAsia"/>
          <w:bCs/>
          <w:sz w:val="24"/>
          <w:szCs w:val="24"/>
        </w:rPr>
        <w:t>的原因，故障造成网络中断恢复时间不超过2小时。响应人须具有完备的本地服务体系及保障能力。</w:t>
      </w:r>
    </w:p>
    <w:p w:rsidR="007F6EC0" w:rsidRPr="007F6EC0" w:rsidRDefault="007F6EC0" w:rsidP="007F6EC0">
      <w:pPr>
        <w:spacing w:line="420" w:lineRule="exact"/>
        <w:ind w:firstLineChars="200" w:firstLine="480"/>
        <w:rPr>
          <w:rFonts w:ascii="宋体" w:hAnsi="宋体" w:cs="宋体"/>
          <w:bCs/>
          <w:sz w:val="24"/>
          <w:szCs w:val="24"/>
        </w:rPr>
      </w:pPr>
      <w:r w:rsidRPr="007F6EC0">
        <w:rPr>
          <w:rFonts w:ascii="宋体" w:hAnsi="宋体" w:cs="宋体" w:hint="eastAsia"/>
          <w:bCs/>
          <w:sz w:val="24"/>
          <w:szCs w:val="24"/>
        </w:rPr>
        <w:t>注意事项：</w:t>
      </w:r>
    </w:p>
    <w:p w:rsidR="007F6EC0" w:rsidRPr="007F6EC0" w:rsidRDefault="007F6EC0" w:rsidP="007F6EC0">
      <w:pPr>
        <w:spacing w:line="420" w:lineRule="exact"/>
        <w:ind w:firstLineChars="200" w:firstLine="480"/>
        <w:rPr>
          <w:rFonts w:ascii="宋体" w:hAnsi="宋体" w:cs="宋体"/>
          <w:bCs/>
          <w:sz w:val="24"/>
          <w:szCs w:val="24"/>
        </w:rPr>
      </w:pPr>
      <w:r w:rsidRPr="007F6EC0">
        <w:rPr>
          <w:rFonts w:ascii="宋体" w:hAnsi="宋体" w:cs="宋体" w:hint="eastAsia"/>
          <w:bCs/>
          <w:sz w:val="24"/>
          <w:szCs w:val="24"/>
        </w:rPr>
        <w:t>要求中带“★”号的参数为关键技术参数，必须全部满足，若一条不满足将认为是严重偏离则技术部分得零分，非“★”号参数一项不满足扣</w:t>
      </w:r>
      <w:r w:rsidRPr="007F6EC0">
        <w:rPr>
          <w:rFonts w:ascii="宋体" w:hAnsi="宋体" w:cs="宋体"/>
          <w:bCs/>
          <w:sz w:val="24"/>
          <w:szCs w:val="24"/>
        </w:rPr>
        <w:t>5</w:t>
      </w:r>
      <w:r w:rsidRPr="007F6EC0">
        <w:rPr>
          <w:rFonts w:ascii="宋体" w:hAnsi="宋体" w:cs="宋体" w:hint="eastAsia"/>
          <w:bCs/>
          <w:sz w:val="24"/>
          <w:szCs w:val="24"/>
        </w:rPr>
        <w:t>分，扣完为止。</w:t>
      </w:r>
    </w:p>
    <w:p w:rsidR="000E1F77" w:rsidRDefault="008A21DD" w:rsidP="00BE4A57">
      <w:pPr>
        <w:spacing w:line="420" w:lineRule="exact"/>
        <w:ind w:firstLineChars="200" w:firstLine="482"/>
        <w:rPr>
          <w:rFonts w:ascii="宋体" w:hAnsi="宋体"/>
          <w:sz w:val="24"/>
          <w:szCs w:val="24"/>
        </w:rPr>
      </w:pPr>
      <w:r>
        <w:rPr>
          <w:rFonts w:ascii="宋体" w:hAnsi="宋体" w:cs="宋体" w:hint="eastAsia"/>
          <w:b/>
          <w:bCs/>
          <w:sz w:val="24"/>
          <w:szCs w:val="24"/>
        </w:rPr>
        <w:t>四、比选报价、限价、评分说明</w:t>
      </w:r>
    </w:p>
    <w:p w:rsidR="000E1F77" w:rsidRDefault="008A21DD" w:rsidP="00BE4A57">
      <w:pPr>
        <w:spacing w:line="420" w:lineRule="exact"/>
        <w:ind w:firstLineChars="200" w:firstLine="480"/>
        <w:rPr>
          <w:rFonts w:ascii="宋体" w:hAnsi="宋体" w:cs="宋体"/>
          <w:sz w:val="24"/>
          <w:szCs w:val="24"/>
        </w:rPr>
      </w:pPr>
      <w:r>
        <w:rPr>
          <w:rFonts w:ascii="宋体" w:hAnsi="宋体" w:cs="宋体" w:hint="eastAsia"/>
          <w:sz w:val="24"/>
          <w:szCs w:val="24"/>
        </w:rPr>
        <w:t>（一）报价说明：</w:t>
      </w:r>
    </w:p>
    <w:p w:rsidR="00321F49" w:rsidRDefault="008A21DD" w:rsidP="00321F49">
      <w:pPr>
        <w:spacing w:line="420" w:lineRule="exact"/>
        <w:ind w:firstLineChars="200" w:firstLine="480"/>
        <w:rPr>
          <w:rFonts w:ascii="宋体" w:hAnsi="宋体" w:cs="宋体"/>
          <w:sz w:val="24"/>
          <w:szCs w:val="24"/>
        </w:rPr>
      </w:pPr>
      <w:r>
        <w:rPr>
          <w:rFonts w:ascii="宋体" w:hAnsi="宋体" w:cs="宋体" w:hint="eastAsia"/>
          <w:sz w:val="24"/>
          <w:szCs w:val="24"/>
        </w:rPr>
        <w:t>响应文件中仅存在唯一报价。</w:t>
      </w:r>
      <w:r w:rsidR="00A94187">
        <w:rPr>
          <w:rFonts w:ascii="宋体" w:hAnsi="宋体" w:cs="宋体" w:hint="eastAsia"/>
          <w:sz w:val="24"/>
          <w:szCs w:val="24"/>
        </w:rPr>
        <w:t>以总价报价的形式进行报价，报价单位为元，报价最多保留小数点后两位。</w:t>
      </w:r>
      <w:r>
        <w:rPr>
          <w:rFonts w:ascii="宋体" w:hAnsi="宋体" w:cs="宋体" w:hint="eastAsia"/>
          <w:sz w:val="24"/>
          <w:szCs w:val="24"/>
        </w:rPr>
        <w:t>比选报价中包括了所有材料费、制作费、运输费、安装费、转运费（含二次转运费）、检验检测费、利润、税金、免费质保期内的缺陷修复及维护保养、清洁</w:t>
      </w:r>
      <w:proofErr w:type="gramStart"/>
      <w:r>
        <w:rPr>
          <w:rFonts w:ascii="宋体" w:hAnsi="宋体" w:cs="宋体" w:hint="eastAsia"/>
          <w:sz w:val="24"/>
          <w:szCs w:val="24"/>
        </w:rPr>
        <w:t>费各种</w:t>
      </w:r>
      <w:proofErr w:type="gramEnd"/>
      <w:r>
        <w:rPr>
          <w:rFonts w:ascii="宋体" w:hAnsi="宋体" w:cs="宋体" w:hint="eastAsia"/>
          <w:sz w:val="24"/>
          <w:szCs w:val="24"/>
        </w:rPr>
        <w:t>风险等全部费用。</w:t>
      </w:r>
      <w:r>
        <w:rPr>
          <w:rFonts w:ascii="宋体" w:hAnsi="宋体" w:cs="宋体"/>
          <w:sz w:val="24"/>
          <w:szCs w:val="24"/>
        </w:rPr>
        <w:t>合同签订后原则上比选人不做费用调整。</w:t>
      </w:r>
      <w:r w:rsidR="00321F49">
        <w:rPr>
          <w:rFonts w:ascii="宋体" w:hAnsi="宋体" w:cs="宋体"/>
          <w:sz w:val="24"/>
          <w:szCs w:val="24"/>
        </w:rPr>
        <w:t>大写金额与小写金额不一致的，以大写金额为准</w:t>
      </w:r>
      <w:r w:rsidR="00321F49">
        <w:rPr>
          <w:rFonts w:ascii="宋体" w:hAnsi="宋体" w:cs="宋体" w:hint="eastAsia"/>
          <w:sz w:val="24"/>
          <w:szCs w:val="24"/>
        </w:rPr>
        <w:t>。</w:t>
      </w:r>
    </w:p>
    <w:p w:rsidR="00D339E7" w:rsidRPr="00D339E7" w:rsidRDefault="008A21DD" w:rsidP="00D339E7">
      <w:pPr>
        <w:spacing w:line="420" w:lineRule="exact"/>
        <w:ind w:firstLineChars="200" w:firstLine="480"/>
        <w:rPr>
          <w:rFonts w:ascii="宋体" w:hAnsi="宋体" w:cs="宋体"/>
          <w:sz w:val="24"/>
          <w:szCs w:val="24"/>
        </w:rPr>
      </w:pPr>
      <w:r>
        <w:rPr>
          <w:rFonts w:ascii="宋体" w:hAnsi="宋体" w:cs="宋体" w:hint="eastAsia"/>
          <w:sz w:val="24"/>
          <w:szCs w:val="24"/>
        </w:rPr>
        <w:t>（二）限价说明：</w:t>
      </w:r>
      <w:r w:rsidR="00D339E7" w:rsidRPr="00D339E7">
        <w:rPr>
          <w:rFonts w:ascii="宋体" w:hAnsi="宋体" w:cs="宋体" w:hint="eastAsia"/>
          <w:bCs/>
          <w:sz w:val="24"/>
          <w:szCs w:val="24"/>
        </w:rPr>
        <w:t>本项目设置最高总限价为</w:t>
      </w:r>
      <w:r w:rsidR="00D339E7" w:rsidRPr="00D339E7">
        <w:rPr>
          <w:rFonts w:ascii="宋体" w:hAnsi="宋体" w:cs="宋体" w:hint="eastAsia"/>
          <w:bCs/>
          <w:sz w:val="24"/>
          <w:szCs w:val="24"/>
          <w:u w:val="single"/>
        </w:rPr>
        <w:t>502128</w:t>
      </w:r>
      <w:r w:rsidR="00D339E7" w:rsidRPr="00D339E7">
        <w:rPr>
          <w:rFonts w:ascii="宋体" w:hAnsi="宋体" w:cs="宋体" w:hint="eastAsia"/>
          <w:bCs/>
          <w:sz w:val="24"/>
          <w:szCs w:val="24"/>
        </w:rPr>
        <w:t>元，超过最高限价的作废。</w:t>
      </w:r>
    </w:p>
    <w:p w:rsidR="000E1F77" w:rsidRDefault="008A21DD" w:rsidP="004F64CA">
      <w:pPr>
        <w:spacing w:line="420" w:lineRule="exact"/>
        <w:ind w:firstLineChars="200" w:firstLine="480"/>
        <w:rPr>
          <w:rFonts w:ascii="宋体" w:hAnsi="宋体" w:cs="宋体"/>
          <w:sz w:val="24"/>
          <w:szCs w:val="24"/>
        </w:rPr>
      </w:pPr>
      <w:r>
        <w:rPr>
          <w:rFonts w:ascii="宋体" w:hAnsi="宋体" w:cs="宋体" w:hint="eastAsia"/>
          <w:sz w:val="24"/>
          <w:szCs w:val="24"/>
        </w:rPr>
        <w:lastRenderedPageBreak/>
        <w:t>（三）评分说明：</w:t>
      </w:r>
    </w:p>
    <w:p w:rsidR="000E1F77" w:rsidRDefault="008A21DD" w:rsidP="004F64CA">
      <w:pPr>
        <w:spacing w:line="420" w:lineRule="exact"/>
        <w:ind w:firstLineChars="200" w:firstLine="480"/>
        <w:rPr>
          <w:rFonts w:ascii="宋体" w:hAnsi="宋体" w:cs="宋体"/>
          <w:sz w:val="24"/>
          <w:szCs w:val="24"/>
        </w:rPr>
      </w:pPr>
      <w:r>
        <w:rPr>
          <w:rFonts w:ascii="宋体" w:hAnsi="宋体" w:cs="宋体"/>
          <w:sz w:val="24"/>
          <w:szCs w:val="24"/>
        </w:rPr>
        <w:t>1</w:t>
      </w:r>
      <w:r>
        <w:rPr>
          <w:rFonts w:ascii="宋体" w:hAnsi="宋体" w:cs="宋体" w:hint="eastAsia"/>
          <w:sz w:val="24"/>
          <w:szCs w:val="24"/>
        </w:rPr>
        <w:t>．评审小组的组成：评审由比选方相关人员组成评审小组，并根据比选文件的要求对响应人进行审查，不满足比选文件要求的不继续参与评审；满足比选文件要求的响应人继续进行评审。</w:t>
      </w:r>
      <w:r>
        <w:rPr>
          <w:rFonts w:ascii="宋体" w:hAnsi="宋体" w:cs="宋体"/>
          <w:sz w:val="24"/>
          <w:szCs w:val="24"/>
        </w:rPr>
        <w:t xml:space="preserve"> </w:t>
      </w:r>
    </w:p>
    <w:p w:rsidR="000E1F77" w:rsidRDefault="008A21DD" w:rsidP="004F64CA">
      <w:pPr>
        <w:spacing w:line="420" w:lineRule="exact"/>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．评审原则：综合评分法。满足比选文件要求，</w:t>
      </w:r>
      <w:r>
        <w:rPr>
          <w:rFonts w:ascii="宋体" w:hAnsi="宋体" w:cs="宋体" w:hint="eastAsia"/>
          <w:bCs/>
          <w:sz w:val="24"/>
          <w:szCs w:val="24"/>
        </w:rPr>
        <w:t>按最终评分高低进行排序推荐中选人，若得分相同，则以技术部分得分高低排序，技术部分得分也一样的，则以商务部分得分高低排序，商务部分得分也一样的，则由评审小组投票决定</w:t>
      </w:r>
      <w:r>
        <w:rPr>
          <w:rFonts w:ascii="宋体" w:hAnsi="宋体" w:cs="宋体" w:hint="eastAsia"/>
          <w:sz w:val="24"/>
          <w:szCs w:val="24"/>
        </w:rPr>
        <w:t>。凡参加本次比选的响应人均被视为接受上述项目的比选条款。</w:t>
      </w:r>
    </w:p>
    <w:p w:rsidR="000E1F77" w:rsidRDefault="008A21DD" w:rsidP="004F64CA">
      <w:pPr>
        <w:spacing w:line="420" w:lineRule="exact"/>
        <w:ind w:firstLineChars="200" w:firstLine="480"/>
        <w:rPr>
          <w:rFonts w:ascii="宋体" w:hAnsi="宋体" w:cs="宋体"/>
          <w:color w:val="262626"/>
          <w:sz w:val="24"/>
          <w:szCs w:val="24"/>
        </w:rPr>
      </w:pPr>
      <w:r>
        <w:rPr>
          <w:rFonts w:ascii="宋体" w:hAnsi="宋体" w:cs="宋体" w:hint="eastAsia"/>
          <w:color w:val="262626"/>
          <w:sz w:val="24"/>
          <w:szCs w:val="24"/>
        </w:rPr>
        <w:t>3．评分说明：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2"/>
        <w:gridCol w:w="5814"/>
      </w:tblGrid>
      <w:tr w:rsidR="000E1F77" w:rsidRPr="006E1C32" w:rsidTr="00471E22">
        <w:trPr>
          <w:trHeight w:val="20"/>
          <w:jc w:val="center"/>
        </w:trPr>
        <w:tc>
          <w:tcPr>
            <w:tcW w:w="2942" w:type="dxa"/>
            <w:vAlign w:val="center"/>
          </w:tcPr>
          <w:p w:rsidR="000E1F77" w:rsidRPr="006E1C32" w:rsidRDefault="008A21DD">
            <w:pPr>
              <w:jc w:val="center"/>
              <w:rPr>
                <w:rFonts w:asciiTheme="minorEastAsia" w:eastAsiaTheme="minorEastAsia" w:hAnsiTheme="minorEastAsia"/>
              </w:rPr>
            </w:pPr>
            <w:r w:rsidRPr="006E1C32">
              <w:rPr>
                <w:rFonts w:asciiTheme="minorEastAsia" w:eastAsiaTheme="minorEastAsia" w:hAnsiTheme="minorEastAsia" w:hint="eastAsia"/>
              </w:rPr>
              <w:t>评审因素</w:t>
            </w:r>
          </w:p>
        </w:tc>
        <w:tc>
          <w:tcPr>
            <w:tcW w:w="5814" w:type="dxa"/>
            <w:vAlign w:val="center"/>
          </w:tcPr>
          <w:p w:rsidR="000E1F77" w:rsidRPr="006E1C32" w:rsidRDefault="008A21DD">
            <w:pPr>
              <w:jc w:val="center"/>
              <w:rPr>
                <w:rFonts w:asciiTheme="minorEastAsia" w:eastAsiaTheme="minorEastAsia" w:hAnsiTheme="minorEastAsia"/>
              </w:rPr>
            </w:pPr>
            <w:r w:rsidRPr="006E1C32">
              <w:rPr>
                <w:rFonts w:asciiTheme="minorEastAsia" w:eastAsiaTheme="minorEastAsia" w:hAnsiTheme="minorEastAsia" w:hint="eastAsia"/>
              </w:rPr>
              <w:t>评审标准</w:t>
            </w:r>
          </w:p>
        </w:tc>
      </w:tr>
      <w:tr w:rsidR="000E1F77" w:rsidRPr="006E1C32" w:rsidTr="00471E22">
        <w:trPr>
          <w:trHeight w:val="20"/>
          <w:jc w:val="center"/>
        </w:trPr>
        <w:tc>
          <w:tcPr>
            <w:tcW w:w="2942" w:type="dxa"/>
            <w:vAlign w:val="center"/>
          </w:tcPr>
          <w:p w:rsidR="000E1F77" w:rsidRPr="006E1C32" w:rsidRDefault="008A21DD">
            <w:pPr>
              <w:jc w:val="left"/>
              <w:rPr>
                <w:rFonts w:asciiTheme="minorEastAsia" w:eastAsiaTheme="minorEastAsia" w:hAnsiTheme="minorEastAsia"/>
              </w:rPr>
            </w:pPr>
            <w:r w:rsidRPr="006E1C32">
              <w:rPr>
                <w:rFonts w:asciiTheme="minorEastAsia" w:eastAsiaTheme="minorEastAsia" w:hAnsiTheme="minorEastAsia" w:hint="eastAsia"/>
              </w:rPr>
              <w:t xml:space="preserve">分值构成 </w:t>
            </w:r>
            <w:r w:rsidRPr="006E1C32">
              <w:rPr>
                <w:rFonts w:asciiTheme="minorEastAsia" w:eastAsiaTheme="minorEastAsia" w:hAnsiTheme="minorEastAsia"/>
              </w:rPr>
              <w:t>(</w:t>
            </w:r>
            <w:r w:rsidRPr="006E1C32">
              <w:rPr>
                <w:rFonts w:asciiTheme="minorEastAsia" w:eastAsiaTheme="minorEastAsia" w:hAnsiTheme="minorEastAsia" w:hint="eastAsia"/>
              </w:rPr>
              <w:t>总分</w:t>
            </w:r>
            <w:r w:rsidRPr="006E1C32">
              <w:rPr>
                <w:rFonts w:asciiTheme="minorEastAsia" w:eastAsiaTheme="minorEastAsia" w:hAnsiTheme="minorEastAsia"/>
              </w:rPr>
              <w:t>1OO</w:t>
            </w:r>
            <w:r w:rsidRPr="006E1C32">
              <w:rPr>
                <w:rFonts w:asciiTheme="minorEastAsia" w:eastAsiaTheme="minorEastAsia" w:hAnsiTheme="minorEastAsia" w:hint="eastAsia"/>
              </w:rPr>
              <w:t>分</w:t>
            </w:r>
            <w:r w:rsidRPr="006E1C32">
              <w:rPr>
                <w:rFonts w:asciiTheme="minorEastAsia" w:eastAsiaTheme="minorEastAsia" w:hAnsiTheme="minorEastAsia"/>
              </w:rPr>
              <w:t>)</w:t>
            </w:r>
          </w:p>
        </w:tc>
        <w:tc>
          <w:tcPr>
            <w:tcW w:w="5814" w:type="dxa"/>
            <w:vAlign w:val="center"/>
          </w:tcPr>
          <w:p w:rsidR="000E1F77" w:rsidRPr="006E1C32" w:rsidRDefault="008A21DD">
            <w:pPr>
              <w:rPr>
                <w:rFonts w:asciiTheme="minorEastAsia" w:eastAsiaTheme="minorEastAsia" w:hAnsiTheme="minorEastAsia"/>
              </w:rPr>
            </w:pPr>
            <w:r w:rsidRPr="006E1C32">
              <w:rPr>
                <w:rFonts w:asciiTheme="minorEastAsia" w:eastAsiaTheme="minorEastAsia" w:hAnsiTheme="minorEastAsia" w:hint="eastAsia"/>
              </w:rPr>
              <w:t>比选总报价得分</w:t>
            </w:r>
            <w:r w:rsidRPr="006E1C32">
              <w:rPr>
                <w:rFonts w:asciiTheme="minorEastAsia" w:eastAsiaTheme="minorEastAsia" w:hAnsiTheme="minorEastAsia" w:hint="eastAsia"/>
                <w:u w:val="single"/>
              </w:rPr>
              <w:t xml:space="preserve">  </w:t>
            </w:r>
            <w:r w:rsidR="00D339E7" w:rsidRPr="006E1C32">
              <w:rPr>
                <w:rFonts w:asciiTheme="minorEastAsia" w:eastAsiaTheme="minorEastAsia" w:hAnsiTheme="minorEastAsia" w:hint="eastAsia"/>
                <w:u w:val="single"/>
              </w:rPr>
              <w:t xml:space="preserve"> 30</w:t>
            </w:r>
            <w:r w:rsidRPr="006E1C32">
              <w:rPr>
                <w:rFonts w:asciiTheme="minorEastAsia" w:eastAsiaTheme="minorEastAsia" w:hAnsiTheme="minorEastAsia" w:hint="eastAsia"/>
                <w:u w:val="single"/>
              </w:rPr>
              <w:t xml:space="preserve">  </w:t>
            </w:r>
            <w:r w:rsidRPr="006E1C32">
              <w:rPr>
                <w:rFonts w:asciiTheme="minorEastAsia" w:eastAsiaTheme="minorEastAsia" w:hAnsiTheme="minorEastAsia" w:hint="eastAsia"/>
              </w:rPr>
              <w:t>分；</w:t>
            </w:r>
          </w:p>
          <w:p w:rsidR="000E1F77" w:rsidRPr="006E1C32" w:rsidRDefault="008A21DD">
            <w:pPr>
              <w:rPr>
                <w:rFonts w:asciiTheme="minorEastAsia" w:eastAsiaTheme="minorEastAsia" w:hAnsiTheme="minorEastAsia"/>
              </w:rPr>
            </w:pPr>
            <w:r w:rsidRPr="006E1C32">
              <w:rPr>
                <w:rFonts w:asciiTheme="minorEastAsia" w:eastAsiaTheme="minorEastAsia" w:hAnsiTheme="minorEastAsia" w:hint="eastAsia"/>
              </w:rPr>
              <w:t>技术部分得分</w:t>
            </w:r>
            <w:r w:rsidR="00D339E7" w:rsidRPr="006E1C32">
              <w:rPr>
                <w:rFonts w:asciiTheme="minorEastAsia" w:eastAsiaTheme="minorEastAsia" w:hAnsiTheme="minorEastAsia" w:hint="eastAsia"/>
                <w:u w:val="single"/>
              </w:rPr>
              <w:t xml:space="preserve">   40</w:t>
            </w:r>
            <w:r w:rsidRPr="006E1C32">
              <w:rPr>
                <w:rFonts w:asciiTheme="minorEastAsia" w:eastAsiaTheme="minorEastAsia" w:hAnsiTheme="minorEastAsia"/>
                <w:u w:val="single"/>
              </w:rPr>
              <w:t xml:space="preserve">  </w:t>
            </w:r>
            <w:r w:rsidRPr="006E1C32">
              <w:rPr>
                <w:rFonts w:asciiTheme="minorEastAsia" w:eastAsiaTheme="minorEastAsia" w:hAnsiTheme="minorEastAsia" w:hint="eastAsia"/>
              </w:rPr>
              <w:t>分；</w:t>
            </w:r>
          </w:p>
          <w:p w:rsidR="000E1F77" w:rsidRPr="006E1C32" w:rsidRDefault="008A21DD">
            <w:pPr>
              <w:rPr>
                <w:rFonts w:asciiTheme="minorEastAsia" w:eastAsiaTheme="minorEastAsia" w:hAnsiTheme="minorEastAsia"/>
              </w:rPr>
            </w:pPr>
            <w:r w:rsidRPr="006E1C32">
              <w:rPr>
                <w:rFonts w:asciiTheme="minorEastAsia" w:eastAsiaTheme="minorEastAsia" w:hAnsiTheme="minorEastAsia" w:hint="eastAsia"/>
              </w:rPr>
              <w:t>商务部分得分</w:t>
            </w:r>
            <w:r w:rsidRPr="006E1C32">
              <w:rPr>
                <w:rFonts w:asciiTheme="minorEastAsia" w:eastAsiaTheme="minorEastAsia" w:hAnsiTheme="minorEastAsia" w:hint="eastAsia"/>
                <w:u w:val="single"/>
              </w:rPr>
              <w:t xml:space="preserve">  </w:t>
            </w:r>
            <w:r w:rsidR="00D339E7" w:rsidRPr="006E1C32">
              <w:rPr>
                <w:rFonts w:asciiTheme="minorEastAsia" w:eastAsiaTheme="minorEastAsia" w:hAnsiTheme="minorEastAsia" w:hint="eastAsia"/>
                <w:u w:val="single"/>
              </w:rPr>
              <w:t xml:space="preserve"> 30</w:t>
            </w:r>
            <w:r w:rsidRPr="006E1C32">
              <w:rPr>
                <w:rFonts w:asciiTheme="minorEastAsia" w:eastAsiaTheme="minorEastAsia" w:hAnsiTheme="minorEastAsia" w:hint="eastAsia"/>
                <w:u w:val="single"/>
              </w:rPr>
              <w:t xml:space="preserve">  </w:t>
            </w:r>
            <w:r w:rsidRPr="006E1C32">
              <w:rPr>
                <w:rFonts w:asciiTheme="minorEastAsia" w:eastAsiaTheme="minorEastAsia" w:hAnsiTheme="minorEastAsia" w:hint="eastAsia"/>
              </w:rPr>
              <w:t>分。</w:t>
            </w:r>
          </w:p>
        </w:tc>
      </w:tr>
      <w:tr w:rsidR="000E1F77" w:rsidRPr="006E1C32" w:rsidTr="00471E22">
        <w:trPr>
          <w:trHeight w:val="20"/>
          <w:jc w:val="center"/>
        </w:trPr>
        <w:tc>
          <w:tcPr>
            <w:tcW w:w="2942" w:type="dxa"/>
            <w:vAlign w:val="center"/>
          </w:tcPr>
          <w:p w:rsidR="000E1F77" w:rsidRPr="006E1C32" w:rsidRDefault="008A21DD">
            <w:pPr>
              <w:jc w:val="left"/>
              <w:rPr>
                <w:rFonts w:asciiTheme="minorEastAsia" w:eastAsiaTheme="minorEastAsia" w:hAnsiTheme="minorEastAsia"/>
              </w:rPr>
            </w:pPr>
            <w:r w:rsidRPr="006E1C32">
              <w:rPr>
                <w:rFonts w:asciiTheme="minorEastAsia" w:eastAsiaTheme="minorEastAsia" w:hAnsiTheme="minorEastAsia" w:hint="eastAsia"/>
              </w:rPr>
              <w:t>评审基准价计算方法</w:t>
            </w:r>
          </w:p>
        </w:tc>
        <w:tc>
          <w:tcPr>
            <w:tcW w:w="5814" w:type="dxa"/>
            <w:vAlign w:val="center"/>
          </w:tcPr>
          <w:p w:rsidR="000E1F77" w:rsidRPr="006E1C32" w:rsidRDefault="00557762" w:rsidP="004D1DD8">
            <w:pPr>
              <w:rPr>
                <w:rFonts w:asciiTheme="minorEastAsia" w:eastAsiaTheme="minorEastAsia" w:hAnsiTheme="minorEastAsia"/>
              </w:rPr>
            </w:pPr>
            <w:r w:rsidRPr="006E1C32">
              <w:rPr>
                <w:rFonts w:asciiTheme="minorEastAsia" w:eastAsiaTheme="minorEastAsia" w:hAnsiTheme="minorEastAsia"/>
              </w:rPr>
              <w:t>有效的比选报价中的</w:t>
            </w:r>
            <w:r w:rsidR="004D1DD8">
              <w:rPr>
                <w:rFonts w:asciiTheme="minorEastAsia" w:eastAsiaTheme="minorEastAsia" w:hAnsiTheme="minorEastAsia" w:hint="eastAsia"/>
              </w:rPr>
              <w:t>算数平均值</w:t>
            </w:r>
            <w:r w:rsidRPr="006E1C32">
              <w:rPr>
                <w:rFonts w:asciiTheme="minorEastAsia" w:eastAsiaTheme="minorEastAsia" w:hAnsiTheme="minorEastAsia"/>
              </w:rPr>
              <w:t>为评</w:t>
            </w:r>
            <w:r w:rsidRPr="006E1C32">
              <w:rPr>
                <w:rFonts w:asciiTheme="minorEastAsia" w:eastAsiaTheme="minorEastAsia" w:hAnsiTheme="minorEastAsia" w:hint="eastAsia"/>
              </w:rPr>
              <w:t>审</w:t>
            </w:r>
            <w:r w:rsidR="008A21DD" w:rsidRPr="006E1C32">
              <w:rPr>
                <w:rFonts w:asciiTheme="minorEastAsia" w:eastAsiaTheme="minorEastAsia" w:hAnsiTheme="minorEastAsia"/>
              </w:rPr>
              <w:t>基准价</w:t>
            </w:r>
            <w:r w:rsidR="008A21DD" w:rsidRPr="006E1C32">
              <w:rPr>
                <w:rFonts w:asciiTheme="minorEastAsia" w:eastAsiaTheme="minorEastAsia" w:hAnsiTheme="minorEastAsia" w:hint="eastAsia"/>
              </w:rPr>
              <w:br/>
              <w:t>以上计算取小数点后两位，小数点后第三位四舍五入。</w:t>
            </w:r>
          </w:p>
        </w:tc>
      </w:tr>
      <w:tr w:rsidR="000E1F77" w:rsidRPr="006E1C32" w:rsidTr="004D1DD8">
        <w:trPr>
          <w:trHeight w:val="1257"/>
          <w:jc w:val="center"/>
        </w:trPr>
        <w:tc>
          <w:tcPr>
            <w:tcW w:w="2942" w:type="dxa"/>
            <w:vAlign w:val="center"/>
          </w:tcPr>
          <w:p w:rsidR="000E1F77" w:rsidRPr="006E1C32" w:rsidRDefault="008A21DD">
            <w:pPr>
              <w:jc w:val="left"/>
              <w:rPr>
                <w:rFonts w:asciiTheme="minorEastAsia" w:eastAsiaTheme="minorEastAsia" w:hAnsiTheme="minorEastAsia"/>
              </w:rPr>
            </w:pPr>
            <w:r w:rsidRPr="006E1C32">
              <w:rPr>
                <w:rFonts w:asciiTheme="minorEastAsia" w:eastAsiaTheme="minorEastAsia" w:hAnsiTheme="minorEastAsia" w:hint="eastAsia"/>
              </w:rPr>
              <w:t>比选报价得分（A）</w:t>
            </w:r>
          </w:p>
        </w:tc>
        <w:tc>
          <w:tcPr>
            <w:tcW w:w="5814" w:type="dxa"/>
            <w:vAlign w:val="center"/>
          </w:tcPr>
          <w:p w:rsidR="00455D26" w:rsidRPr="00455D26" w:rsidRDefault="005663C6" w:rsidP="005663C6">
            <w:pPr>
              <w:pStyle w:val="a0"/>
              <w:jc w:val="left"/>
              <w:rPr>
                <w:rFonts w:asciiTheme="minorEastAsia" w:eastAsiaTheme="minorEastAsia" w:hAnsiTheme="minorEastAsia"/>
                <w:sz w:val="21"/>
                <w:szCs w:val="21"/>
              </w:rPr>
            </w:pPr>
            <w:r w:rsidRPr="005663C6">
              <w:rPr>
                <w:rFonts w:asciiTheme="minorEastAsia" w:eastAsiaTheme="minorEastAsia" w:hAnsiTheme="minorEastAsia" w:cs="Times New Roman"/>
                <w:sz w:val="21"/>
                <w:szCs w:val="21"/>
              </w:rPr>
              <w:t>比选报价得分</w:t>
            </w:r>
            <w:r>
              <w:rPr>
                <w:rFonts w:asciiTheme="minorEastAsia" w:eastAsiaTheme="minorEastAsia" w:hAnsiTheme="minorEastAsia" w:cs="Times New Roman" w:hint="eastAsia"/>
                <w:sz w:val="21"/>
                <w:szCs w:val="21"/>
              </w:rPr>
              <w:t>=</w:t>
            </w:r>
            <w:r w:rsidR="001D4FB1" w:rsidRPr="00455D26">
              <w:rPr>
                <w:rFonts w:asciiTheme="minorEastAsia" w:eastAsiaTheme="minorEastAsia" w:hAnsiTheme="minorEastAsia" w:hint="eastAsia"/>
                <w:position w:val="-30"/>
                <w:sz w:val="21"/>
                <w:szCs w:val="21"/>
              </w:rPr>
              <w:object w:dxaOrig="39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35.25pt" o:ole="">
                  <v:imagedata r:id="rId16" o:title=""/>
                </v:shape>
                <o:OLEObject Type="Embed" ProgID="Equation.KSEE3" ShapeID="_x0000_i1025" DrawAspect="Content" ObjectID="_1701759976" r:id="rId17"/>
              </w:object>
            </w:r>
          </w:p>
          <w:p w:rsidR="000E1F77" w:rsidRPr="006E1C32" w:rsidRDefault="008A21DD" w:rsidP="004D1DD8">
            <w:pPr>
              <w:rPr>
                <w:rFonts w:asciiTheme="minorEastAsia" w:eastAsiaTheme="minorEastAsia" w:hAnsiTheme="minorEastAsia"/>
              </w:rPr>
            </w:pPr>
            <w:r w:rsidRPr="006E1C32">
              <w:rPr>
                <w:rFonts w:hint="eastAsia"/>
              </w:rPr>
              <w:t>以上计算取小数点后两位，小数点后第三位四舍五入。</w:t>
            </w:r>
          </w:p>
        </w:tc>
      </w:tr>
      <w:tr w:rsidR="000E1F77" w:rsidRPr="006E1C32" w:rsidTr="00471E22">
        <w:trPr>
          <w:trHeight w:val="20"/>
          <w:jc w:val="center"/>
        </w:trPr>
        <w:tc>
          <w:tcPr>
            <w:tcW w:w="2942" w:type="dxa"/>
            <w:vAlign w:val="center"/>
          </w:tcPr>
          <w:p w:rsidR="000E1F77" w:rsidRPr="006E1C32" w:rsidRDefault="008A21DD">
            <w:pPr>
              <w:rPr>
                <w:rFonts w:asciiTheme="minorEastAsia" w:eastAsiaTheme="minorEastAsia" w:hAnsiTheme="minorEastAsia"/>
              </w:rPr>
            </w:pPr>
            <w:r w:rsidRPr="006E1C32">
              <w:rPr>
                <w:rFonts w:asciiTheme="minorEastAsia" w:eastAsiaTheme="minorEastAsia" w:hAnsiTheme="minorEastAsia" w:hint="eastAsia"/>
              </w:rPr>
              <w:t>技术部分得分（B）</w:t>
            </w:r>
          </w:p>
        </w:tc>
        <w:tc>
          <w:tcPr>
            <w:tcW w:w="5814" w:type="dxa"/>
            <w:vAlign w:val="center"/>
          </w:tcPr>
          <w:p w:rsidR="000E1F77" w:rsidRPr="006E1C32" w:rsidRDefault="006E1C32" w:rsidP="006E1C32">
            <w:pPr>
              <w:rPr>
                <w:rFonts w:ascii="宋体" w:hAnsi="宋体"/>
              </w:rPr>
            </w:pPr>
            <w:r w:rsidRPr="006E1C32">
              <w:rPr>
                <w:rFonts w:asciiTheme="minorEastAsia" w:eastAsiaTheme="minorEastAsia" w:hAnsiTheme="minorEastAsia" w:hint="eastAsia"/>
              </w:rPr>
              <w:t>1、</w:t>
            </w:r>
            <w:r w:rsidRPr="006E1C32">
              <w:rPr>
                <w:rFonts w:ascii="宋体" w:hAnsi="宋体" w:hint="eastAsia"/>
              </w:rPr>
              <w:t>服务部分（20分）。服务部分起评分20分，技术参数扣分项：（1）重要技术参数：采购服务内容中带（★）有1项达不到招标文件要求服务部分得0分。（2）一般性技术参数：采购服务内容中非（★）号标注的部分有1项达不到招标文件要求的扣</w:t>
            </w:r>
            <w:r w:rsidRPr="006E1C32">
              <w:rPr>
                <w:rFonts w:ascii="宋体" w:hAnsi="宋体"/>
              </w:rPr>
              <w:t>10</w:t>
            </w:r>
            <w:r w:rsidRPr="006E1C32">
              <w:rPr>
                <w:rFonts w:ascii="宋体" w:hAnsi="宋体" w:hint="eastAsia"/>
              </w:rPr>
              <w:t>分，扣完为止。</w:t>
            </w:r>
          </w:p>
          <w:p w:rsidR="006E1C32" w:rsidRPr="006E1C32" w:rsidRDefault="006E1C32" w:rsidP="006E1C32">
            <w:pPr>
              <w:pStyle w:val="a0"/>
              <w:rPr>
                <w:rFonts w:cs="Times New Roman"/>
                <w:sz w:val="21"/>
                <w:szCs w:val="21"/>
              </w:rPr>
            </w:pPr>
            <w:r w:rsidRPr="006E1C32">
              <w:rPr>
                <w:rFonts w:cs="Times New Roman" w:hint="eastAsia"/>
                <w:sz w:val="21"/>
                <w:szCs w:val="21"/>
              </w:rPr>
              <w:t>2、服务方案（20分）。</w:t>
            </w:r>
            <w:r>
              <w:rPr>
                <w:rFonts w:cs="Times New Roman" w:hint="eastAsia"/>
                <w:sz w:val="21"/>
                <w:szCs w:val="21"/>
              </w:rPr>
              <w:t>依据</w:t>
            </w:r>
            <w:r w:rsidRPr="006E1C32">
              <w:rPr>
                <w:rFonts w:cs="Times New Roman" w:hint="eastAsia"/>
                <w:sz w:val="21"/>
                <w:szCs w:val="21"/>
              </w:rPr>
              <w:t>服务需求内容提供书面方案。</w:t>
            </w:r>
          </w:p>
          <w:p w:rsidR="006E1C32" w:rsidRPr="006E1C32" w:rsidRDefault="006E1C32" w:rsidP="006E1C32">
            <w:pPr>
              <w:pStyle w:val="a0"/>
              <w:rPr>
                <w:rFonts w:cs="Times New Roman"/>
                <w:sz w:val="21"/>
                <w:szCs w:val="21"/>
              </w:rPr>
            </w:pPr>
            <w:r>
              <w:rPr>
                <w:rFonts w:cs="Times New Roman" w:hint="eastAsia"/>
                <w:sz w:val="21"/>
                <w:szCs w:val="21"/>
              </w:rPr>
              <w:t>（</w:t>
            </w:r>
            <w:r w:rsidRPr="006E1C32">
              <w:rPr>
                <w:rFonts w:cs="Times New Roman" w:hint="eastAsia"/>
                <w:sz w:val="21"/>
                <w:szCs w:val="21"/>
              </w:rPr>
              <w:t>1</w:t>
            </w:r>
            <w:r>
              <w:rPr>
                <w:rFonts w:cs="Times New Roman" w:hint="eastAsia"/>
                <w:sz w:val="21"/>
                <w:szCs w:val="21"/>
              </w:rPr>
              <w:t>）</w:t>
            </w:r>
            <w:r w:rsidRPr="006E1C32">
              <w:rPr>
                <w:rFonts w:cs="Times New Roman" w:hint="eastAsia"/>
                <w:sz w:val="21"/>
                <w:szCs w:val="21"/>
              </w:rPr>
              <w:t>根据此项目实际情况提供的技术方案（10分）</w:t>
            </w:r>
            <w:r>
              <w:rPr>
                <w:rFonts w:cs="Times New Roman" w:hint="eastAsia"/>
                <w:sz w:val="21"/>
                <w:szCs w:val="21"/>
              </w:rPr>
              <w:t>：</w:t>
            </w:r>
            <w:r w:rsidRPr="006E1C32">
              <w:rPr>
                <w:rFonts w:cs="Times New Roman" w:hint="eastAsia"/>
                <w:sz w:val="21"/>
                <w:szCs w:val="21"/>
              </w:rPr>
              <w:t>包括不</w:t>
            </w:r>
            <w:proofErr w:type="gramStart"/>
            <w:r w:rsidRPr="006E1C32">
              <w:rPr>
                <w:rFonts w:cs="Times New Roman" w:hint="eastAsia"/>
                <w:sz w:val="21"/>
                <w:szCs w:val="21"/>
              </w:rPr>
              <w:t>限于组</w:t>
            </w:r>
            <w:proofErr w:type="gramEnd"/>
            <w:r w:rsidRPr="006E1C32">
              <w:rPr>
                <w:rFonts w:cs="Times New Roman" w:hint="eastAsia"/>
                <w:sz w:val="21"/>
                <w:szCs w:val="21"/>
              </w:rPr>
              <w:t>网设计、网络接入方案、设备性能等）。</w:t>
            </w:r>
            <w:proofErr w:type="gramStart"/>
            <w:r w:rsidRPr="006E1C32">
              <w:rPr>
                <w:rFonts w:cs="Times New Roman" w:hint="eastAsia"/>
                <w:sz w:val="21"/>
                <w:szCs w:val="21"/>
              </w:rPr>
              <w:t>优得</w:t>
            </w:r>
            <w:proofErr w:type="gramEnd"/>
            <w:r w:rsidRPr="006E1C32">
              <w:rPr>
                <w:rFonts w:cs="Times New Roman" w:hint="eastAsia"/>
                <w:sz w:val="21"/>
                <w:szCs w:val="21"/>
              </w:rPr>
              <w:t>7-10分，</w:t>
            </w:r>
            <w:proofErr w:type="gramStart"/>
            <w:r w:rsidRPr="006E1C32">
              <w:rPr>
                <w:rFonts w:cs="Times New Roman" w:hint="eastAsia"/>
                <w:sz w:val="21"/>
                <w:szCs w:val="21"/>
              </w:rPr>
              <w:t>良得</w:t>
            </w:r>
            <w:proofErr w:type="gramEnd"/>
            <w:r w:rsidRPr="006E1C32">
              <w:rPr>
                <w:rFonts w:cs="Times New Roman" w:hint="eastAsia"/>
                <w:sz w:val="21"/>
                <w:szCs w:val="21"/>
              </w:rPr>
              <w:t>4-6分，差得1-3分，未提供得0分。</w:t>
            </w:r>
          </w:p>
          <w:p w:rsidR="006E1C32" w:rsidRPr="0087230A" w:rsidRDefault="006E1C32" w:rsidP="006E1C32">
            <w:pPr>
              <w:pStyle w:val="a0"/>
              <w:rPr>
                <w:rFonts w:cs="Times New Roman"/>
                <w:sz w:val="21"/>
                <w:szCs w:val="21"/>
              </w:rPr>
            </w:pPr>
            <w:r>
              <w:rPr>
                <w:rFonts w:cs="Times New Roman" w:hint="eastAsia"/>
                <w:sz w:val="21"/>
                <w:szCs w:val="21"/>
              </w:rPr>
              <w:t>（</w:t>
            </w:r>
            <w:r w:rsidRPr="006E1C32">
              <w:rPr>
                <w:rFonts w:cs="Times New Roman" w:hint="eastAsia"/>
                <w:sz w:val="21"/>
                <w:szCs w:val="21"/>
              </w:rPr>
              <w:t>2</w:t>
            </w:r>
            <w:r>
              <w:rPr>
                <w:rFonts w:cs="Times New Roman" w:hint="eastAsia"/>
                <w:sz w:val="21"/>
                <w:szCs w:val="21"/>
              </w:rPr>
              <w:t>）</w:t>
            </w:r>
            <w:r w:rsidRPr="006E1C32">
              <w:rPr>
                <w:rFonts w:cs="Times New Roman" w:hint="eastAsia"/>
                <w:sz w:val="21"/>
                <w:szCs w:val="21"/>
              </w:rPr>
              <w:t>施工方案：（10分）根据</w:t>
            </w:r>
            <w:r>
              <w:rPr>
                <w:rFonts w:cs="Times New Roman" w:hint="eastAsia"/>
                <w:sz w:val="21"/>
                <w:szCs w:val="21"/>
              </w:rPr>
              <w:t>响应人</w:t>
            </w:r>
            <w:r w:rsidRPr="006E1C32">
              <w:rPr>
                <w:rFonts w:cs="Times New Roman" w:hint="eastAsia"/>
                <w:sz w:val="21"/>
                <w:szCs w:val="21"/>
              </w:rPr>
              <w:t>拟制的施工方案的完整性、可操作性、进度计划等实际情况进行评分。优得7-10分，良得4-6 分，差得1-3分，未提供得0分。</w:t>
            </w:r>
          </w:p>
        </w:tc>
      </w:tr>
      <w:tr w:rsidR="000E1F77" w:rsidRPr="006E1C32" w:rsidTr="00471E22">
        <w:trPr>
          <w:trHeight w:val="20"/>
          <w:jc w:val="center"/>
        </w:trPr>
        <w:tc>
          <w:tcPr>
            <w:tcW w:w="2942" w:type="dxa"/>
            <w:vAlign w:val="center"/>
          </w:tcPr>
          <w:p w:rsidR="000E1F77" w:rsidRPr="006E1C32" w:rsidRDefault="008A21DD">
            <w:pPr>
              <w:rPr>
                <w:rFonts w:asciiTheme="minorEastAsia" w:eastAsiaTheme="minorEastAsia" w:hAnsiTheme="minorEastAsia"/>
              </w:rPr>
            </w:pPr>
            <w:r w:rsidRPr="006E1C32">
              <w:rPr>
                <w:rFonts w:asciiTheme="minorEastAsia" w:eastAsiaTheme="minorEastAsia" w:hAnsiTheme="minorEastAsia" w:hint="eastAsia"/>
              </w:rPr>
              <w:t>商务部分得分（</w:t>
            </w:r>
            <w:r w:rsidRPr="006E1C32">
              <w:rPr>
                <w:rFonts w:asciiTheme="minorEastAsia" w:eastAsiaTheme="minorEastAsia" w:hAnsiTheme="minorEastAsia"/>
              </w:rPr>
              <w:t>C</w:t>
            </w:r>
            <w:r w:rsidRPr="006E1C32">
              <w:rPr>
                <w:rFonts w:asciiTheme="minorEastAsia" w:eastAsiaTheme="minorEastAsia" w:hAnsiTheme="minorEastAsia" w:hint="eastAsia"/>
              </w:rPr>
              <w:t>）</w:t>
            </w:r>
          </w:p>
        </w:tc>
        <w:tc>
          <w:tcPr>
            <w:tcW w:w="5814" w:type="dxa"/>
            <w:vAlign w:val="center"/>
          </w:tcPr>
          <w:p w:rsidR="000E1F77" w:rsidRPr="006E1C32" w:rsidRDefault="006E1C32" w:rsidP="006E1C32">
            <w:pPr>
              <w:spacing w:line="240" w:lineRule="atLeast"/>
              <w:ind w:firstLine="28"/>
              <w:jc w:val="left"/>
              <w:rPr>
                <w:rFonts w:ascii="宋体" w:hAnsi="宋体"/>
              </w:rPr>
            </w:pPr>
            <w:r>
              <w:rPr>
                <w:rFonts w:ascii="宋体" w:hAnsi="宋体" w:hint="eastAsia"/>
              </w:rPr>
              <w:t>1、</w:t>
            </w:r>
            <w:r w:rsidRPr="006E1C32">
              <w:rPr>
                <w:rFonts w:ascii="宋体" w:hAnsi="宋体" w:hint="eastAsia"/>
              </w:rPr>
              <w:t>企业资质</w:t>
            </w:r>
            <w:r>
              <w:rPr>
                <w:rFonts w:ascii="宋体" w:hAnsi="宋体" w:hint="eastAsia"/>
              </w:rPr>
              <w:t>（5分）：</w:t>
            </w:r>
            <w:r w:rsidRPr="006E1C32">
              <w:rPr>
                <w:rFonts w:ascii="宋体" w:hAnsi="宋体" w:hint="eastAsia"/>
              </w:rPr>
              <w:t>具备基础电信业务经营许可证的得5</w:t>
            </w:r>
            <w:r>
              <w:rPr>
                <w:rFonts w:ascii="宋体" w:hAnsi="宋体" w:hint="eastAsia"/>
              </w:rPr>
              <w:t>分，否则</w:t>
            </w:r>
            <w:r w:rsidRPr="006E1C32">
              <w:rPr>
                <w:rFonts w:ascii="宋体" w:hAnsi="宋体" w:hint="eastAsia"/>
              </w:rPr>
              <w:t>不得分。</w:t>
            </w:r>
            <w:r>
              <w:rPr>
                <w:rFonts w:ascii="宋体" w:hAnsi="宋体" w:hint="eastAsia"/>
              </w:rPr>
              <w:t>提供证书复印件并加盖响应人公章。</w:t>
            </w:r>
          </w:p>
          <w:p w:rsidR="006E1C32" w:rsidRPr="006E1C32" w:rsidRDefault="006E1C32" w:rsidP="006E1C32">
            <w:pPr>
              <w:spacing w:line="240" w:lineRule="atLeast"/>
              <w:rPr>
                <w:rFonts w:ascii="宋体" w:hAnsi="宋体"/>
              </w:rPr>
            </w:pPr>
            <w:r>
              <w:rPr>
                <w:rFonts w:ascii="宋体" w:hAnsi="宋体" w:hint="eastAsia"/>
              </w:rPr>
              <w:t>2、</w:t>
            </w:r>
            <w:r w:rsidRPr="006E1C32">
              <w:rPr>
                <w:rFonts w:ascii="宋体" w:hAnsi="宋体" w:hint="eastAsia"/>
              </w:rPr>
              <w:t>认证体系</w:t>
            </w:r>
            <w:r>
              <w:rPr>
                <w:rFonts w:ascii="宋体" w:hAnsi="宋体" w:hint="eastAsia"/>
              </w:rPr>
              <w:t>（15分）：响应</w:t>
            </w:r>
            <w:r w:rsidRPr="006E1C32">
              <w:rPr>
                <w:rFonts w:ascii="宋体" w:hAnsi="宋体" w:hint="eastAsia"/>
              </w:rPr>
              <w:t>人同时具有有效的ISO22301业务连续性管理体系认证证书、ISO27001</w:t>
            </w:r>
            <w:r>
              <w:rPr>
                <w:rFonts w:ascii="宋体" w:hAnsi="宋体" w:hint="eastAsia"/>
              </w:rPr>
              <w:t>信息安全管理体系认证证书、</w:t>
            </w:r>
            <w:r w:rsidRPr="006E1C32">
              <w:rPr>
                <w:rFonts w:ascii="宋体" w:hAnsi="宋体" w:hint="eastAsia"/>
              </w:rPr>
              <w:t>ISO20000 IT服务管理体系认证证书的得15分，否则本项不得分。</w:t>
            </w:r>
            <w:r>
              <w:rPr>
                <w:rFonts w:ascii="宋体" w:hAnsi="宋体" w:hint="eastAsia"/>
              </w:rPr>
              <w:t>提供证书复印件并加盖响应人公章。</w:t>
            </w:r>
          </w:p>
          <w:p w:rsidR="006E1C32" w:rsidRPr="006E1C32" w:rsidRDefault="006E1C32" w:rsidP="006E1C32">
            <w:pPr>
              <w:pStyle w:val="a0"/>
              <w:rPr>
                <w:sz w:val="21"/>
                <w:szCs w:val="21"/>
              </w:rPr>
            </w:pPr>
            <w:r>
              <w:rPr>
                <w:rFonts w:hint="eastAsia"/>
                <w:sz w:val="21"/>
                <w:szCs w:val="21"/>
              </w:rPr>
              <w:t>3、</w:t>
            </w:r>
            <w:r w:rsidRPr="006E1C32">
              <w:rPr>
                <w:rFonts w:hint="eastAsia"/>
                <w:sz w:val="21"/>
                <w:szCs w:val="21"/>
              </w:rPr>
              <w:t>售后服务保障</w:t>
            </w:r>
            <w:r>
              <w:rPr>
                <w:rFonts w:hint="eastAsia"/>
                <w:sz w:val="21"/>
                <w:szCs w:val="21"/>
              </w:rPr>
              <w:t>（6分）</w:t>
            </w:r>
            <w:r w:rsidRPr="006E1C32">
              <w:rPr>
                <w:rFonts w:hint="eastAsia"/>
                <w:sz w:val="21"/>
                <w:szCs w:val="21"/>
              </w:rPr>
              <w:t>。</w:t>
            </w:r>
            <w:r>
              <w:rPr>
                <w:rFonts w:hint="eastAsia"/>
                <w:sz w:val="21"/>
                <w:szCs w:val="21"/>
              </w:rPr>
              <w:t>提供本项目售后服务方案。根据响应人</w:t>
            </w:r>
            <w:r w:rsidRPr="006E1C32">
              <w:rPr>
                <w:rFonts w:hint="eastAsia"/>
                <w:sz w:val="21"/>
                <w:szCs w:val="21"/>
              </w:rPr>
              <w:t>提供的售后服务方案，从人员配置、响应时限等方面综合评定，</w:t>
            </w:r>
            <w:proofErr w:type="gramStart"/>
            <w:r w:rsidRPr="006E1C32">
              <w:rPr>
                <w:rFonts w:hint="eastAsia"/>
                <w:sz w:val="21"/>
                <w:szCs w:val="21"/>
              </w:rPr>
              <w:t>优得6分</w:t>
            </w:r>
            <w:proofErr w:type="gramEnd"/>
            <w:r w:rsidRPr="006E1C32">
              <w:rPr>
                <w:rFonts w:hint="eastAsia"/>
                <w:sz w:val="21"/>
                <w:szCs w:val="21"/>
              </w:rPr>
              <w:t>，</w:t>
            </w:r>
            <w:proofErr w:type="gramStart"/>
            <w:r w:rsidRPr="006E1C32">
              <w:rPr>
                <w:rFonts w:hint="eastAsia"/>
                <w:sz w:val="21"/>
                <w:szCs w:val="21"/>
              </w:rPr>
              <w:t>良得4分</w:t>
            </w:r>
            <w:proofErr w:type="gramEnd"/>
            <w:r w:rsidRPr="006E1C32">
              <w:rPr>
                <w:rFonts w:hint="eastAsia"/>
                <w:sz w:val="21"/>
                <w:szCs w:val="21"/>
              </w:rPr>
              <w:t>，一般2分，其他不得分。</w:t>
            </w:r>
          </w:p>
          <w:p w:rsidR="006E1C32" w:rsidRPr="006E1C32" w:rsidRDefault="006E1C32" w:rsidP="006E1C32">
            <w:pPr>
              <w:spacing w:line="240" w:lineRule="atLeast"/>
              <w:rPr>
                <w:rFonts w:ascii="宋体" w:hAnsi="宋体"/>
              </w:rPr>
            </w:pPr>
            <w:r>
              <w:rPr>
                <w:rFonts w:ascii="宋体" w:hAnsi="宋体" w:hint="eastAsia"/>
              </w:rPr>
              <w:t>4、业绩（4分）。</w:t>
            </w:r>
            <w:r w:rsidRPr="006E1C32">
              <w:rPr>
                <w:rFonts w:ascii="宋体" w:hAnsi="宋体" w:hint="eastAsia"/>
              </w:rPr>
              <w:t>2018年</w:t>
            </w:r>
            <w:r>
              <w:rPr>
                <w:rFonts w:ascii="宋体" w:hAnsi="宋体" w:hint="eastAsia"/>
              </w:rPr>
              <w:t>1月1日以来，响应</w:t>
            </w:r>
            <w:r w:rsidRPr="006E1C32">
              <w:rPr>
                <w:rFonts w:ascii="宋体" w:hAnsi="宋体" w:hint="eastAsia"/>
              </w:rPr>
              <w:t>人提供</w:t>
            </w:r>
            <w:r>
              <w:rPr>
                <w:rFonts w:ascii="宋体" w:hAnsi="宋体" w:hint="eastAsia"/>
              </w:rPr>
              <w:t>与本项目</w:t>
            </w:r>
            <w:r>
              <w:rPr>
                <w:rFonts w:ascii="宋体" w:hAnsi="宋体" w:hint="eastAsia"/>
              </w:rPr>
              <w:lastRenderedPageBreak/>
              <w:t>同规模及以上</w:t>
            </w:r>
            <w:r w:rsidRPr="006E1C32">
              <w:rPr>
                <w:rFonts w:ascii="宋体" w:hAnsi="宋体" w:hint="eastAsia"/>
              </w:rPr>
              <w:t>项目类似合同</w:t>
            </w:r>
            <w:r>
              <w:rPr>
                <w:rFonts w:ascii="宋体" w:hAnsi="宋体" w:hint="eastAsia"/>
              </w:rPr>
              <w:t>业绩</w:t>
            </w:r>
            <w:r w:rsidRPr="006E1C32">
              <w:rPr>
                <w:rFonts w:ascii="宋体" w:hAnsi="宋体" w:hint="eastAsia"/>
              </w:rPr>
              <w:t>，</w:t>
            </w:r>
            <w:r>
              <w:rPr>
                <w:rFonts w:ascii="宋体" w:hAnsi="宋体" w:hint="eastAsia"/>
              </w:rPr>
              <w:t>每</w:t>
            </w:r>
            <w:r w:rsidRPr="006E1C32">
              <w:rPr>
                <w:rFonts w:ascii="宋体" w:hAnsi="宋体" w:hint="eastAsia"/>
              </w:rPr>
              <w:t>提供一个得2分，最多4分。</w:t>
            </w:r>
            <w:r>
              <w:rPr>
                <w:rFonts w:ascii="宋体" w:hAnsi="宋体" w:hint="eastAsia"/>
              </w:rPr>
              <w:t>（</w:t>
            </w:r>
            <w:r w:rsidRPr="006E1C32">
              <w:rPr>
                <w:rFonts w:ascii="宋体" w:hAnsi="宋体" w:hint="eastAsia"/>
              </w:rPr>
              <w:t>须提供合同首页、合同金额所在页、签字盖章页作为证明并加盖供应商公章</w:t>
            </w:r>
            <w:r>
              <w:rPr>
                <w:rFonts w:ascii="宋体" w:hAnsi="宋体" w:hint="eastAsia"/>
              </w:rPr>
              <w:t>，未提供不得分</w:t>
            </w:r>
            <w:r w:rsidRPr="006E1C32">
              <w:rPr>
                <w:rFonts w:ascii="宋体" w:hAnsi="宋体" w:hint="eastAsia"/>
              </w:rPr>
              <w:t>。</w:t>
            </w:r>
            <w:r>
              <w:rPr>
                <w:rFonts w:ascii="宋体" w:hAnsi="宋体" w:hint="eastAsia"/>
              </w:rPr>
              <w:t>）</w:t>
            </w:r>
          </w:p>
        </w:tc>
      </w:tr>
      <w:tr w:rsidR="000E1F77" w:rsidRPr="006E1C32" w:rsidTr="00471E22">
        <w:trPr>
          <w:trHeight w:val="20"/>
          <w:jc w:val="center"/>
        </w:trPr>
        <w:tc>
          <w:tcPr>
            <w:tcW w:w="8756" w:type="dxa"/>
            <w:gridSpan w:val="2"/>
            <w:vAlign w:val="center"/>
          </w:tcPr>
          <w:p w:rsidR="000E1F77" w:rsidRPr="006E1C32" w:rsidRDefault="008A21DD" w:rsidP="004C771E">
            <w:pPr>
              <w:rPr>
                <w:rFonts w:asciiTheme="minorEastAsia" w:eastAsiaTheme="minorEastAsia" w:hAnsiTheme="minorEastAsia"/>
              </w:rPr>
            </w:pPr>
            <w:r w:rsidRPr="006E1C32">
              <w:rPr>
                <w:rFonts w:asciiTheme="minorEastAsia" w:eastAsiaTheme="minorEastAsia" w:hAnsiTheme="minorEastAsia" w:hint="eastAsia"/>
              </w:rPr>
              <w:lastRenderedPageBreak/>
              <w:t>响应人得分=A+B</w:t>
            </w:r>
            <w:r w:rsidRPr="006E1C32">
              <w:rPr>
                <w:rFonts w:asciiTheme="minorEastAsia" w:eastAsiaTheme="minorEastAsia" w:hAnsiTheme="minorEastAsia"/>
              </w:rPr>
              <w:t>+C</w:t>
            </w:r>
            <w:r w:rsidRPr="006E1C32">
              <w:rPr>
                <w:rFonts w:asciiTheme="minorEastAsia" w:eastAsiaTheme="minorEastAsia" w:hAnsiTheme="minorEastAsia" w:hint="eastAsia"/>
              </w:rPr>
              <w:t>，</w:t>
            </w:r>
          </w:p>
        </w:tc>
      </w:tr>
    </w:tbl>
    <w:p w:rsidR="000E1F77" w:rsidRDefault="008A21DD" w:rsidP="008B172F">
      <w:pPr>
        <w:spacing w:line="420" w:lineRule="exact"/>
        <w:ind w:firstLineChars="200" w:firstLine="482"/>
        <w:rPr>
          <w:rFonts w:ascii="宋体" w:hAnsi="宋体" w:cs="宋体"/>
          <w:b/>
          <w:bCs/>
          <w:sz w:val="24"/>
          <w:szCs w:val="24"/>
        </w:rPr>
      </w:pPr>
      <w:r>
        <w:rPr>
          <w:rFonts w:ascii="宋体" w:hAnsi="宋体" w:cs="宋体" w:hint="eastAsia"/>
          <w:b/>
          <w:bCs/>
          <w:sz w:val="24"/>
          <w:szCs w:val="24"/>
        </w:rPr>
        <w:t>五、响应人不足的情形</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（一）重新组织比选</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有下列情形之一的，比选人将重新组织比选：</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 xml:space="preserve">1．截止时间止，响应人少于 3 </w:t>
      </w:r>
      <w:proofErr w:type="gramStart"/>
      <w:r>
        <w:rPr>
          <w:rFonts w:ascii="宋体" w:hAnsi="宋体" w:cs="宋体" w:hint="eastAsia"/>
          <w:color w:val="000000"/>
          <w:sz w:val="24"/>
          <w:szCs w:val="24"/>
        </w:rPr>
        <w:t>个</w:t>
      </w:r>
      <w:proofErr w:type="gramEnd"/>
      <w:r>
        <w:rPr>
          <w:rFonts w:ascii="宋体" w:hAnsi="宋体" w:cs="宋体" w:hint="eastAsia"/>
          <w:color w:val="000000"/>
          <w:sz w:val="24"/>
          <w:szCs w:val="24"/>
        </w:rPr>
        <w:t>的。</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2．经评审小组评审后否决所有响应人的。</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3．经评审后，如</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人不足三个的，且使得比选明显缺乏竞争的，评审小组可以否决全部响应人，比选人将重新组织比选。但是</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人的经济、技术等指标仍然具有市场竞争力，能够满足比选文件要求的，评审小组可以继续评审并确定中选候选人。</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（二）二次比选</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重新比选后响应人仍少于3个，由评审小组商议决定是否按法定程序比选和评审，确定中选人或转变采购方式。</w:t>
      </w:r>
    </w:p>
    <w:p w:rsidR="000E1F77" w:rsidRDefault="008A21DD" w:rsidP="008B172F">
      <w:pPr>
        <w:spacing w:line="420" w:lineRule="exact"/>
        <w:ind w:firstLineChars="200" w:firstLine="482"/>
        <w:rPr>
          <w:rFonts w:ascii="宋体" w:cs="宋体"/>
          <w:sz w:val="24"/>
          <w:szCs w:val="24"/>
        </w:rPr>
      </w:pPr>
      <w:r>
        <w:rPr>
          <w:rFonts w:ascii="宋体" w:hAnsi="宋体" w:cs="宋体" w:hint="eastAsia"/>
          <w:b/>
          <w:bCs/>
          <w:sz w:val="24"/>
          <w:szCs w:val="24"/>
        </w:rPr>
        <w:t>六、比选有效期</w:t>
      </w:r>
      <w:r>
        <w:rPr>
          <w:rFonts w:ascii="宋体" w:hAnsi="宋体" w:cs="宋体" w:hint="eastAsia"/>
          <w:sz w:val="24"/>
          <w:szCs w:val="24"/>
        </w:rPr>
        <w:t>：</w:t>
      </w:r>
      <w:r>
        <w:rPr>
          <w:rFonts w:ascii="宋体" w:hAnsi="宋体" w:cs="宋体"/>
          <w:sz w:val="24"/>
          <w:szCs w:val="24"/>
        </w:rPr>
        <w:t>30</w:t>
      </w:r>
      <w:r>
        <w:rPr>
          <w:rFonts w:ascii="宋体" w:hAnsi="宋体" w:cs="宋体" w:hint="eastAsia"/>
          <w:sz w:val="24"/>
          <w:szCs w:val="24"/>
        </w:rPr>
        <w:t>日历天。（从提交响应文件截止日起计算）</w:t>
      </w:r>
    </w:p>
    <w:p w:rsidR="000E1F77" w:rsidRDefault="008A21DD" w:rsidP="008B172F">
      <w:pPr>
        <w:spacing w:line="420" w:lineRule="exact"/>
        <w:ind w:firstLineChars="200" w:firstLine="482"/>
        <w:rPr>
          <w:rFonts w:ascii="宋体" w:hAnsi="宋体" w:cs="宋体"/>
          <w:sz w:val="24"/>
          <w:szCs w:val="24"/>
        </w:rPr>
      </w:pPr>
      <w:r>
        <w:rPr>
          <w:rFonts w:ascii="宋体" w:hAnsi="宋体" w:cs="宋体" w:hint="eastAsia"/>
          <w:b/>
          <w:bCs/>
          <w:sz w:val="24"/>
          <w:szCs w:val="24"/>
        </w:rPr>
        <w:t>七、付款方式</w:t>
      </w:r>
      <w:r>
        <w:rPr>
          <w:rFonts w:ascii="宋体" w:hAnsi="宋体" w:cs="宋体" w:hint="eastAsia"/>
          <w:sz w:val="24"/>
          <w:szCs w:val="24"/>
        </w:rPr>
        <w:t>：</w:t>
      </w:r>
    </w:p>
    <w:p w:rsidR="00551D39" w:rsidRPr="00551D39" w:rsidRDefault="00551D39" w:rsidP="00551D39">
      <w:pPr>
        <w:spacing w:line="420" w:lineRule="exact"/>
        <w:ind w:firstLineChars="200" w:firstLine="480"/>
        <w:rPr>
          <w:rFonts w:ascii="宋体" w:hAnsi="宋体" w:cs="宋体"/>
          <w:sz w:val="24"/>
          <w:szCs w:val="24"/>
        </w:rPr>
      </w:pPr>
      <w:r w:rsidRPr="00551D39">
        <w:rPr>
          <w:rFonts w:ascii="宋体" w:hAnsi="宋体" w:cs="宋体" w:hint="eastAsia"/>
          <w:sz w:val="24"/>
          <w:szCs w:val="24"/>
        </w:rPr>
        <w:t>（一）合同签订后，完成全部建设任务，并通过验收后开始计费，费用按年支付。</w:t>
      </w:r>
    </w:p>
    <w:p w:rsidR="00551D39" w:rsidRPr="00551D39" w:rsidRDefault="00551D39" w:rsidP="00551D39">
      <w:pPr>
        <w:spacing w:line="420" w:lineRule="exact"/>
        <w:ind w:firstLineChars="200" w:firstLine="480"/>
        <w:rPr>
          <w:rFonts w:ascii="宋体" w:hAnsi="宋体" w:cs="宋体"/>
          <w:bCs/>
          <w:sz w:val="24"/>
          <w:szCs w:val="24"/>
        </w:rPr>
      </w:pPr>
      <w:r w:rsidRPr="00551D39">
        <w:rPr>
          <w:rFonts w:ascii="宋体" w:hAnsi="宋体" w:cs="宋体" w:hint="eastAsia"/>
          <w:bCs/>
          <w:sz w:val="24"/>
          <w:szCs w:val="24"/>
        </w:rPr>
        <w:t>（二）付款方式：银行转账或电汇。</w:t>
      </w:r>
    </w:p>
    <w:p w:rsidR="00551D39" w:rsidRPr="00551D39" w:rsidRDefault="00551D39" w:rsidP="00551D39">
      <w:pPr>
        <w:spacing w:line="420" w:lineRule="exact"/>
        <w:ind w:firstLineChars="200" w:firstLine="480"/>
        <w:rPr>
          <w:rFonts w:ascii="宋体" w:hAnsi="宋体" w:cs="宋体"/>
          <w:sz w:val="24"/>
          <w:szCs w:val="24"/>
        </w:rPr>
      </w:pPr>
      <w:r w:rsidRPr="00551D39">
        <w:rPr>
          <w:rFonts w:ascii="宋体" w:hAnsi="宋体" w:cs="宋体" w:hint="eastAsia"/>
          <w:bCs/>
          <w:sz w:val="24"/>
          <w:szCs w:val="24"/>
        </w:rPr>
        <w:t>（三）在付款条件达成后，由乙方根据甲方要求开具发票，甲方应于收到发票三十日内向乙方支付相应的费用。</w:t>
      </w:r>
    </w:p>
    <w:p w:rsidR="000E1F77" w:rsidRDefault="008A21DD" w:rsidP="008B172F">
      <w:pPr>
        <w:spacing w:line="420" w:lineRule="exact"/>
        <w:ind w:firstLineChars="200" w:firstLine="482"/>
        <w:rPr>
          <w:rFonts w:ascii="宋体" w:hAnsi="宋体"/>
          <w:bCs/>
          <w:sz w:val="24"/>
          <w:szCs w:val="24"/>
        </w:rPr>
      </w:pPr>
      <w:r>
        <w:rPr>
          <w:rFonts w:ascii="宋体" w:hAnsi="宋体" w:hint="eastAsia"/>
          <w:b/>
          <w:sz w:val="24"/>
          <w:szCs w:val="24"/>
        </w:rPr>
        <w:t>八、</w:t>
      </w:r>
      <w:r>
        <w:rPr>
          <w:rFonts w:ascii="宋体" w:hAnsi="宋体" w:hint="eastAsia"/>
          <w:b/>
          <w:bCs/>
          <w:sz w:val="24"/>
          <w:szCs w:val="24"/>
        </w:rPr>
        <w:t>质量要求、质保期及工期</w:t>
      </w:r>
      <w:r>
        <w:rPr>
          <w:rFonts w:ascii="宋体" w:hAnsi="宋体" w:hint="eastAsia"/>
          <w:bCs/>
          <w:sz w:val="24"/>
          <w:szCs w:val="24"/>
        </w:rPr>
        <w:t>：</w:t>
      </w:r>
    </w:p>
    <w:p w:rsidR="00551D39" w:rsidRPr="00551D39" w:rsidRDefault="00551D39" w:rsidP="00551D39">
      <w:pPr>
        <w:spacing w:line="420" w:lineRule="exact"/>
        <w:ind w:firstLineChars="200" w:firstLine="480"/>
        <w:rPr>
          <w:rFonts w:asciiTheme="minorEastAsia" w:eastAsiaTheme="minorEastAsia" w:hAnsiTheme="minorEastAsia"/>
          <w:bCs/>
          <w:sz w:val="24"/>
          <w:szCs w:val="24"/>
        </w:rPr>
      </w:pPr>
      <w:r w:rsidRPr="00551D39">
        <w:rPr>
          <w:rFonts w:asciiTheme="minorEastAsia" w:eastAsiaTheme="minorEastAsia" w:hAnsiTheme="minorEastAsia" w:hint="eastAsia"/>
          <w:bCs/>
          <w:sz w:val="24"/>
          <w:szCs w:val="24"/>
        </w:rPr>
        <w:t>（一）质量保证期：</w:t>
      </w:r>
    </w:p>
    <w:p w:rsidR="00551D39" w:rsidRPr="00551D39" w:rsidRDefault="00551D39" w:rsidP="00551D39">
      <w:pPr>
        <w:spacing w:line="420" w:lineRule="exact"/>
        <w:ind w:firstLineChars="200" w:firstLine="480"/>
        <w:rPr>
          <w:rFonts w:asciiTheme="minorEastAsia" w:eastAsiaTheme="minorEastAsia" w:hAnsiTheme="minorEastAsia"/>
          <w:bCs/>
          <w:sz w:val="24"/>
          <w:szCs w:val="24"/>
        </w:rPr>
      </w:pPr>
      <w:r w:rsidRPr="00551D39">
        <w:rPr>
          <w:rFonts w:asciiTheme="minorEastAsia" w:eastAsiaTheme="minorEastAsia" w:hAnsiTheme="minorEastAsia"/>
          <w:bCs/>
          <w:sz w:val="24"/>
          <w:szCs w:val="24"/>
        </w:rPr>
        <w:t>3</w:t>
      </w:r>
      <w:r w:rsidRPr="00551D39">
        <w:rPr>
          <w:rFonts w:asciiTheme="minorEastAsia" w:eastAsiaTheme="minorEastAsia" w:hAnsiTheme="minorEastAsia" w:hint="eastAsia"/>
          <w:bCs/>
          <w:sz w:val="24"/>
          <w:szCs w:val="24"/>
        </w:rPr>
        <w:t>年质保，免费上门服务。质保期从验收合格之日起开始计算。</w:t>
      </w:r>
    </w:p>
    <w:p w:rsidR="00551D39" w:rsidRPr="00551D39" w:rsidRDefault="00551D39" w:rsidP="00551D39">
      <w:pPr>
        <w:spacing w:line="420" w:lineRule="exact"/>
        <w:ind w:firstLineChars="200" w:firstLine="480"/>
        <w:rPr>
          <w:rFonts w:asciiTheme="minorEastAsia" w:eastAsiaTheme="minorEastAsia" w:hAnsiTheme="minorEastAsia"/>
          <w:bCs/>
          <w:sz w:val="24"/>
          <w:szCs w:val="24"/>
        </w:rPr>
      </w:pPr>
      <w:r w:rsidRPr="00551D39">
        <w:rPr>
          <w:rFonts w:asciiTheme="minorEastAsia" w:eastAsiaTheme="minorEastAsia" w:hAnsiTheme="minorEastAsia" w:hint="eastAsia"/>
          <w:bCs/>
          <w:sz w:val="24"/>
          <w:szCs w:val="24"/>
        </w:rPr>
        <w:t>（二）售后服务方案</w:t>
      </w:r>
    </w:p>
    <w:p w:rsidR="00551D39" w:rsidRPr="00551D39" w:rsidRDefault="00551D39" w:rsidP="00551D39">
      <w:pPr>
        <w:spacing w:line="420" w:lineRule="exact"/>
        <w:ind w:firstLineChars="200" w:firstLine="480"/>
        <w:rPr>
          <w:rFonts w:asciiTheme="minorEastAsia" w:eastAsiaTheme="minorEastAsia" w:hAnsiTheme="minorEastAsia"/>
          <w:bCs/>
          <w:sz w:val="24"/>
          <w:szCs w:val="24"/>
        </w:rPr>
      </w:pPr>
      <w:r w:rsidRPr="00551D39">
        <w:rPr>
          <w:rFonts w:asciiTheme="minorEastAsia" w:eastAsiaTheme="minorEastAsia" w:hAnsiTheme="minorEastAsia" w:hint="eastAsia"/>
          <w:bCs/>
          <w:sz w:val="24"/>
          <w:szCs w:val="24"/>
        </w:rPr>
        <w:t>根据此项目实际情况提供的售后服务方案，包括不限于人员配置、响应时限。</w:t>
      </w:r>
    </w:p>
    <w:p w:rsidR="00551D39" w:rsidRPr="00551D39" w:rsidRDefault="00551D39" w:rsidP="00551D39">
      <w:pPr>
        <w:spacing w:line="420" w:lineRule="exact"/>
        <w:ind w:firstLineChars="200" w:firstLine="480"/>
        <w:rPr>
          <w:rFonts w:asciiTheme="minorEastAsia" w:eastAsiaTheme="minorEastAsia" w:hAnsiTheme="minorEastAsia"/>
          <w:bCs/>
          <w:sz w:val="24"/>
          <w:szCs w:val="24"/>
        </w:rPr>
      </w:pPr>
      <w:r w:rsidRPr="00551D39">
        <w:rPr>
          <w:rFonts w:asciiTheme="minorEastAsia" w:eastAsiaTheme="minorEastAsia" w:hAnsiTheme="minorEastAsia" w:hint="eastAsia"/>
          <w:bCs/>
          <w:sz w:val="24"/>
          <w:szCs w:val="24"/>
        </w:rPr>
        <w:t>（三）售后服务内容</w:t>
      </w:r>
    </w:p>
    <w:p w:rsidR="00551D39" w:rsidRPr="00551D39" w:rsidRDefault="00551D39" w:rsidP="00551D39">
      <w:pPr>
        <w:spacing w:line="420" w:lineRule="exact"/>
        <w:ind w:firstLineChars="200" w:firstLine="480"/>
        <w:rPr>
          <w:rFonts w:asciiTheme="minorEastAsia" w:eastAsiaTheme="minorEastAsia" w:hAnsiTheme="minorEastAsia"/>
          <w:bCs/>
          <w:sz w:val="24"/>
          <w:szCs w:val="24"/>
        </w:rPr>
      </w:pPr>
      <w:r w:rsidRPr="00551D39">
        <w:rPr>
          <w:rFonts w:asciiTheme="minorEastAsia" w:eastAsiaTheme="minorEastAsia" w:hAnsiTheme="minorEastAsia" w:hint="eastAsia"/>
          <w:bCs/>
          <w:sz w:val="24"/>
          <w:szCs w:val="24"/>
        </w:rPr>
        <w:t>供应商在服务质保期内应当为采购人提供以下技术支持服务：</w:t>
      </w:r>
    </w:p>
    <w:p w:rsidR="00551D39" w:rsidRPr="00551D39" w:rsidRDefault="00551D39" w:rsidP="00551D39">
      <w:pPr>
        <w:spacing w:line="420" w:lineRule="exact"/>
        <w:ind w:firstLineChars="200" w:firstLine="480"/>
        <w:rPr>
          <w:rFonts w:asciiTheme="minorEastAsia" w:eastAsiaTheme="minorEastAsia" w:hAnsiTheme="minorEastAsia"/>
          <w:bCs/>
          <w:sz w:val="24"/>
          <w:szCs w:val="24"/>
        </w:rPr>
      </w:pPr>
      <w:r w:rsidRPr="00551D39">
        <w:rPr>
          <w:rFonts w:asciiTheme="minorEastAsia" w:eastAsiaTheme="minorEastAsia" w:hAnsiTheme="minorEastAsia" w:hint="eastAsia"/>
          <w:bCs/>
          <w:sz w:val="24"/>
          <w:szCs w:val="24"/>
        </w:rPr>
        <w:t>1、供应商对采购方提供长期的技术支持服务，应对采购方提供专人专线7*24小时网络故障报修服务。</w:t>
      </w:r>
    </w:p>
    <w:p w:rsidR="00551D39" w:rsidRPr="00551D39" w:rsidRDefault="00551D39" w:rsidP="00551D39">
      <w:pPr>
        <w:spacing w:line="420" w:lineRule="exact"/>
        <w:ind w:firstLineChars="200" w:firstLine="480"/>
        <w:rPr>
          <w:rFonts w:asciiTheme="minorEastAsia" w:eastAsiaTheme="minorEastAsia" w:hAnsiTheme="minorEastAsia"/>
          <w:bCs/>
          <w:sz w:val="24"/>
          <w:szCs w:val="24"/>
        </w:rPr>
      </w:pPr>
      <w:r w:rsidRPr="00551D39">
        <w:rPr>
          <w:rFonts w:asciiTheme="minorEastAsia" w:eastAsiaTheme="minorEastAsia" w:hAnsiTheme="minorEastAsia" w:hint="eastAsia"/>
          <w:bCs/>
          <w:sz w:val="24"/>
          <w:szCs w:val="24"/>
        </w:rPr>
        <w:t>2、供应商负责整个传输线路的开通以及开通后日常网络的正常运行及维护。</w:t>
      </w:r>
    </w:p>
    <w:p w:rsidR="00551D39" w:rsidRPr="00551D39" w:rsidRDefault="00551D39" w:rsidP="00551D39">
      <w:pPr>
        <w:spacing w:line="420" w:lineRule="exact"/>
        <w:ind w:firstLineChars="200" w:firstLine="480"/>
        <w:rPr>
          <w:rFonts w:asciiTheme="minorEastAsia" w:eastAsiaTheme="minorEastAsia" w:hAnsiTheme="minorEastAsia"/>
          <w:bCs/>
          <w:sz w:val="24"/>
          <w:szCs w:val="24"/>
        </w:rPr>
      </w:pPr>
      <w:r w:rsidRPr="00551D39">
        <w:rPr>
          <w:rFonts w:asciiTheme="minorEastAsia" w:eastAsiaTheme="minorEastAsia" w:hAnsiTheme="minorEastAsia" w:hint="eastAsia"/>
          <w:bCs/>
          <w:sz w:val="24"/>
          <w:szCs w:val="24"/>
        </w:rPr>
        <w:t>3、供应商需做到报修后30分钟内到场处理网络故障，因供应商的原因，故障造成网络中断恢复时间不超过2小时。</w:t>
      </w:r>
    </w:p>
    <w:p w:rsidR="000E1F77" w:rsidRDefault="008A21DD" w:rsidP="008B172F">
      <w:pPr>
        <w:spacing w:line="420" w:lineRule="exact"/>
        <w:ind w:firstLineChars="200" w:firstLine="482"/>
        <w:rPr>
          <w:rFonts w:ascii="宋体" w:cs="宋体"/>
          <w:sz w:val="24"/>
          <w:szCs w:val="24"/>
        </w:rPr>
      </w:pPr>
      <w:r>
        <w:rPr>
          <w:rFonts w:ascii="宋体" w:hAnsi="宋体" w:cs="宋体" w:hint="eastAsia"/>
          <w:b/>
          <w:bCs/>
          <w:sz w:val="24"/>
          <w:szCs w:val="24"/>
        </w:rPr>
        <w:t>九、响应文件的组成</w:t>
      </w:r>
      <w:r>
        <w:rPr>
          <w:rFonts w:ascii="宋体" w:hAnsi="宋体" w:cs="宋体" w:hint="eastAsia"/>
          <w:sz w:val="24"/>
          <w:szCs w:val="24"/>
        </w:rPr>
        <w:t>：</w:t>
      </w:r>
    </w:p>
    <w:p w:rsidR="000E1F77" w:rsidRDefault="008A21DD" w:rsidP="008B172F">
      <w:pPr>
        <w:spacing w:line="420" w:lineRule="exact"/>
        <w:ind w:firstLineChars="200" w:firstLine="480"/>
        <w:rPr>
          <w:rFonts w:ascii="宋体" w:hAnsi="宋体"/>
          <w:sz w:val="24"/>
          <w:szCs w:val="24"/>
        </w:rPr>
      </w:pPr>
      <w:bookmarkStart w:id="0" w:name="_Toc12789069"/>
      <w:bookmarkStart w:id="1" w:name="_Toc256249129"/>
      <w:r>
        <w:rPr>
          <w:rFonts w:ascii="宋体" w:hAnsi="宋体" w:hint="eastAsia"/>
          <w:sz w:val="24"/>
          <w:szCs w:val="24"/>
        </w:rPr>
        <w:lastRenderedPageBreak/>
        <w:t>比选报价函；</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法定代表人身份证明及授权委托书；</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营业执照副本；</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商务部分；</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技术部分；</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其它须说明材料。</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注意：以上资料应提供复印件并加盖鲜章，响应文件应提交正本一份，副本一份封装入一大袋，并加盖响应人公章。未按规定密封的响应文件将被拒绝接收。本次比选须由法定代表人或其代理人（附授权委托书）参加，并携带身份证原件。</w:t>
      </w:r>
    </w:p>
    <w:p w:rsidR="000E1F77" w:rsidRDefault="008A21DD" w:rsidP="008B172F">
      <w:pPr>
        <w:tabs>
          <w:tab w:val="left" w:pos="1080"/>
        </w:tabs>
        <w:spacing w:line="420" w:lineRule="exact"/>
        <w:ind w:firstLineChars="200" w:firstLine="482"/>
        <w:rPr>
          <w:rFonts w:ascii="宋体"/>
          <w:color w:val="000000"/>
          <w:sz w:val="24"/>
          <w:szCs w:val="24"/>
        </w:rPr>
      </w:pPr>
      <w:r>
        <w:rPr>
          <w:rFonts w:ascii="宋体" w:hAnsi="宋体" w:cs="宋体" w:hint="eastAsia"/>
          <w:b/>
          <w:bCs/>
          <w:color w:val="000000"/>
          <w:sz w:val="24"/>
          <w:szCs w:val="24"/>
        </w:rPr>
        <w:t>十、合同的签订</w:t>
      </w:r>
      <w:bookmarkEnd w:id="0"/>
      <w:bookmarkEnd w:id="1"/>
      <w:r>
        <w:rPr>
          <w:rFonts w:ascii="宋体" w:hAnsi="宋体" w:cs="宋体" w:hint="eastAsia"/>
          <w:color w:val="000000"/>
          <w:sz w:val="24"/>
          <w:szCs w:val="24"/>
        </w:rPr>
        <w:t>：中选人应当自中选通知书签章起</w:t>
      </w:r>
      <w:r>
        <w:rPr>
          <w:rFonts w:ascii="宋体" w:hAnsi="宋体" w:cs="宋体"/>
          <w:color w:val="000000"/>
          <w:sz w:val="24"/>
          <w:szCs w:val="24"/>
        </w:rPr>
        <w:t xml:space="preserve">15 </w:t>
      </w:r>
      <w:r>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Pr>
          <w:rFonts w:ascii="宋体" w:hAnsi="宋体" w:cs="宋体" w:hint="eastAsia"/>
          <w:color w:val="000000"/>
          <w:sz w:val="24"/>
          <w:szCs w:val="24"/>
        </w:rPr>
        <w:t>人原因</w:t>
      </w:r>
      <w:proofErr w:type="gramEnd"/>
      <w:r>
        <w:rPr>
          <w:rFonts w:ascii="宋体" w:hAnsi="宋体" w:cs="宋体" w:hint="eastAsia"/>
          <w:color w:val="000000"/>
          <w:sz w:val="24"/>
          <w:szCs w:val="24"/>
        </w:rPr>
        <w:t>未在规定时间内</w:t>
      </w:r>
      <w:proofErr w:type="gramStart"/>
      <w:r>
        <w:rPr>
          <w:rFonts w:ascii="宋体" w:hAnsi="宋体" w:cs="宋体" w:hint="eastAsia"/>
          <w:color w:val="000000"/>
          <w:sz w:val="24"/>
          <w:szCs w:val="24"/>
        </w:rPr>
        <w:t>签定</w:t>
      </w:r>
      <w:proofErr w:type="gramEnd"/>
      <w:r>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0E1F77" w:rsidRDefault="008A21DD" w:rsidP="008B172F">
      <w:pPr>
        <w:spacing w:line="420" w:lineRule="exact"/>
        <w:ind w:firstLineChars="200" w:firstLine="482"/>
        <w:rPr>
          <w:rFonts w:ascii="宋体" w:cs="宋体"/>
          <w:sz w:val="24"/>
          <w:szCs w:val="24"/>
        </w:rPr>
      </w:pPr>
      <w:r>
        <w:rPr>
          <w:rFonts w:ascii="宋体" w:hAnsi="宋体" w:cs="宋体" w:hint="eastAsia"/>
          <w:b/>
          <w:bCs/>
          <w:sz w:val="24"/>
          <w:szCs w:val="24"/>
        </w:rPr>
        <w:t>十一、费用</w:t>
      </w:r>
      <w:r>
        <w:rPr>
          <w:rFonts w:ascii="宋体" w:hAnsi="宋体" w:cs="宋体" w:hint="eastAsia"/>
          <w:sz w:val="24"/>
          <w:szCs w:val="24"/>
        </w:rPr>
        <w:t>：不论比选结果如何，响应人自行承担与本次比选有关的所有费用。</w:t>
      </w:r>
    </w:p>
    <w:p w:rsidR="000E1F77" w:rsidRDefault="008A21DD" w:rsidP="008B172F">
      <w:pPr>
        <w:spacing w:line="420" w:lineRule="exact"/>
        <w:ind w:firstLineChars="200" w:firstLine="482"/>
        <w:rPr>
          <w:rFonts w:ascii="宋体" w:cs="宋体"/>
          <w:b/>
          <w:bCs/>
          <w:sz w:val="24"/>
          <w:szCs w:val="24"/>
        </w:rPr>
      </w:pPr>
      <w:r>
        <w:rPr>
          <w:rFonts w:ascii="宋体" w:hAnsi="宋体" w:cs="宋体" w:hint="eastAsia"/>
          <w:b/>
          <w:bCs/>
          <w:sz w:val="24"/>
          <w:szCs w:val="24"/>
        </w:rPr>
        <w:t>十二、如有未尽事宜，最终解释权在比选方。</w:t>
      </w:r>
    </w:p>
    <w:p w:rsidR="000E1F77" w:rsidRDefault="008A21DD" w:rsidP="008B172F">
      <w:pPr>
        <w:spacing w:line="420" w:lineRule="exact"/>
        <w:rPr>
          <w:rFonts w:ascii="宋体" w:hAnsi="宋体" w:cs="宋体"/>
          <w:b/>
          <w:bCs/>
          <w:color w:val="000000"/>
          <w:sz w:val="24"/>
          <w:szCs w:val="24"/>
        </w:rPr>
      </w:pPr>
      <w:r>
        <w:rPr>
          <w:rFonts w:ascii="宋体" w:hAnsi="宋体" w:cs="宋体" w:hint="eastAsia"/>
          <w:b/>
          <w:bCs/>
          <w:color w:val="000000"/>
          <w:sz w:val="24"/>
          <w:szCs w:val="24"/>
        </w:rPr>
        <w:br w:type="page"/>
      </w:r>
    </w:p>
    <w:p w:rsidR="000E1F77" w:rsidRDefault="000E1F77">
      <w:pPr>
        <w:jc w:val="center"/>
        <w:rPr>
          <w:b/>
          <w:bCs/>
          <w:sz w:val="32"/>
          <w:szCs w:val="32"/>
        </w:rPr>
      </w:pPr>
    </w:p>
    <w:p w:rsidR="000E1F77" w:rsidRDefault="000E1F77">
      <w:pPr>
        <w:jc w:val="center"/>
        <w:rPr>
          <w:b/>
          <w:bCs/>
          <w:sz w:val="32"/>
          <w:szCs w:val="32"/>
        </w:rPr>
      </w:pPr>
    </w:p>
    <w:p w:rsidR="000E1F77" w:rsidRDefault="000E1F77">
      <w:pPr>
        <w:jc w:val="center"/>
        <w:rPr>
          <w:b/>
          <w:bCs/>
          <w:sz w:val="32"/>
          <w:szCs w:val="32"/>
        </w:rPr>
      </w:pPr>
    </w:p>
    <w:p w:rsidR="000E1F77" w:rsidRDefault="000E1F77">
      <w:pPr>
        <w:jc w:val="center"/>
        <w:rPr>
          <w:b/>
          <w:bCs/>
          <w:sz w:val="32"/>
          <w:szCs w:val="32"/>
        </w:rPr>
      </w:pPr>
    </w:p>
    <w:p w:rsidR="000E1F77" w:rsidRDefault="000E1F77">
      <w:pPr>
        <w:jc w:val="center"/>
        <w:rPr>
          <w:b/>
          <w:bCs/>
          <w:sz w:val="32"/>
          <w:szCs w:val="32"/>
        </w:rPr>
      </w:pPr>
    </w:p>
    <w:p w:rsidR="000E1F77" w:rsidRDefault="008A21DD">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第四章  部份响应文件格式（可参照）</w:t>
      </w:r>
    </w:p>
    <w:p w:rsidR="000E1F77" w:rsidRDefault="000E1F77">
      <w:pPr>
        <w:jc w:val="center"/>
        <w:rPr>
          <w:rFonts w:ascii="宋体" w:hAnsi="宋体"/>
          <w:b/>
          <w:bCs/>
          <w:sz w:val="44"/>
          <w:szCs w:val="44"/>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8A21DD">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0E1F77" w:rsidRDefault="008A21DD">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480" w:lineRule="exact"/>
        <w:jc w:val="center"/>
        <w:rPr>
          <w:rFonts w:ascii="宋体" w:hAnsi="宋体"/>
          <w:b/>
          <w:sz w:val="32"/>
          <w:szCs w:val="32"/>
        </w:rPr>
      </w:pPr>
      <w:r>
        <w:rPr>
          <w:rFonts w:ascii="宋体" w:hAnsi="宋体"/>
          <w:b/>
          <w:sz w:val="32"/>
          <w:szCs w:val="32"/>
        </w:rPr>
        <w:lastRenderedPageBreak/>
        <w:t>目</w:t>
      </w:r>
      <w:r>
        <w:rPr>
          <w:rFonts w:ascii="宋体" w:hAnsi="宋体" w:hint="eastAsia"/>
          <w:b/>
          <w:sz w:val="32"/>
          <w:szCs w:val="32"/>
        </w:rPr>
        <w:t xml:space="preserve">  </w:t>
      </w:r>
      <w:r>
        <w:rPr>
          <w:rFonts w:ascii="宋体" w:hAnsi="宋体"/>
          <w:b/>
          <w:sz w:val="32"/>
          <w:szCs w:val="32"/>
        </w:rPr>
        <w:t>录</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一、比选报价函；</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二、法定代表人身份证明及授权委托书；</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三、营业执照副本；</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四、商务部分；</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五、技术部分；</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六、其它须说明材料。</w:t>
      </w: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rsidP="00376337">
      <w:pPr>
        <w:tabs>
          <w:tab w:val="left" w:pos="360"/>
        </w:tabs>
        <w:spacing w:afterLines="50" w:line="480" w:lineRule="exact"/>
        <w:jc w:val="left"/>
        <w:rPr>
          <w:rFonts w:ascii="宋体" w:hAnsi="宋体" w:cs="宋体"/>
          <w:b/>
          <w:bCs/>
          <w:color w:val="000000"/>
        </w:rPr>
      </w:pPr>
    </w:p>
    <w:p w:rsidR="000E1F77" w:rsidRDefault="000E1F77" w:rsidP="00376337">
      <w:pPr>
        <w:tabs>
          <w:tab w:val="left" w:pos="360"/>
        </w:tabs>
        <w:spacing w:afterLines="50" w:line="480" w:lineRule="exact"/>
        <w:jc w:val="left"/>
        <w:rPr>
          <w:rFonts w:ascii="宋体" w:hAnsi="宋体" w:cs="宋体"/>
          <w:b/>
          <w:bCs/>
          <w:color w:val="000000"/>
        </w:rPr>
      </w:pPr>
    </w:p>
    <w:p w:rsidR="000E1F77" w:rsidRDefault="000E1F77" w:rsidP="00376337">
      <w:pPr>
        <w:tabs>
          <w:tab w:val="left" w:pos="360"/>
        </w:tabs>
        <w:spacing w:afterLines="50" w:line="480" w:lineRule="exact"/>
        <w:jc w:val="left"/>
        <w:rPr>
          <w:rFonts w:ascii="宋体" w:hAnsi="宋体" w:cs="宋体"/>
          <w:b/>
          <w:bCs/>
          <w:color w:val="000000"/>
        </w:rPr>
      </w:pPr>
    </w:p>
    <w:p w:rsidR="000E1F77" w:rsidRDefault="000E1F77" w:rsidP="00376337">
      <w:pPr>
        <w:tabs>
          <w:tab w:val="left" w:pos="360"/>
        </w:tabs>
        <w:spacing w:afterLines="50" w:line="480" w:lineRule="exact"/>
        <w:jc w:val="left"/>
        <w:rPr>
          <w:rFonts w:ascii="宋体" w:hAnsi="宋体" w:cs="宋体"/>
          <w:b/>
          <w:bCs/>
          <w:color w:val="000000"/>
        </w:rPr>
      </w:pPr>
    </w:p>
    <w:p w:rsidR="000E1F77" w:rsidRDefault="008A21DD">
      <w:pPr>
        <w:spacing w:line="400" w:lineRule="exact"/>
        <w:jc w:val="center"/>
        <w:rPr>
          <w:rFonts w:ascii="宋体" w:hAnsi="宋体"/>
          <w:b/>
          <w:sz w:val="32"/>
          <w:szCs w:val="32"/>
        </w:rPr>
      </w:pPr>
      <w:r>
        <w:rPr>
          <w:rFonts w:ascii="宋体" w:hAnsi="宋体"/>
          <w:b/>
          <w:sz w:val="32"/>
          <w:szCs w:val="32"/>
        </w:rPr>
        <w:lastRenderedPageBreak/>
        <w:t>一、响 应 函</w:t>
      </w:r>
    </w:p>
    <w:p w:rsidR="000E1F77" w:rsidRDefault="000E1F77">
      <w:pPr>
        <w:spacing w:line="460" w:lineRule="exact"/>
        <w:jc w:val="left"/>
        <w:rPr>
          <w:rFonts w:ascii="宋体" w:hAnsi="宋体"/>
          <w:sz w:val="24"/>
          <w:szCs w:val="24"/>
        </w:rPr>
      </w:pPr>
    </w:p>
    <w:p w:rsidR="000E1F77" w:rsidRDefault="008A21DD">
      <w:pPr>
        <w:spacing w:line="46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0E1F77" w:rsidRDefault="008A21DD">
      <w:pPr>
        <w:spacing w:line="460" w:lineRule="exact"/>
        <w:ind w:firstLineChars="200" w:firstLine="480"/>
        <w:jc w:val="left"/>
        <w:rPr>
          <w:rFonts w:asciiTheme="minorEastAsia" w:hAnsiTheme="minorEastAsia"/>
          <w:sz w:val="24"/>
          <w:szCs w:val="24"/>
        </w:rPr>
      </w:pPr>
      <w:r>
        <w:rPr>
          <w:rFonts w:ascii="宋体" w:hAnsi="宋体"/>
          <w:sz w:val="24"/>
          <w:szCs w:val="24"/>
        </w:rPr>
        <w:t>1</w:t>
      </w:r>
      <w:r>
        <w:rPr>
          <w:rFonts w:ascii="宋体" w:hAnsi="宋体" w:hint="eastAsia"/>
          <w:sz w:val="24"/>
          <w:szCs w:val="24"/>
        </w:rPr>
        <w:t>．</w:t>
      </w: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文件的全部内容，原意以含税价人民币（大写）</w:t>
      </w:r>
      <w:r>
        <w:rPr>
          <w:rFonts w:asciiTheme="minorEastAsia" w:hAnsiTheme="minorEastAsia" w:hint="eastAsia"/>
          <w:sz w:val="24"/>
          <w:szCs w:val="24"/>
          <w:u w:val="single"/>
        </w:rPr>
        <w:t xml:space="preserve">                  </w:t>
      </w:r>
      <w:r>
        <w:rPr>
          <w:rFonts w:asciiTheme="minorEastAsia" w:hAnsiTheme="minorEastAsia"/>
          <w:sz w:val="24"/>
          <w:szCs w:val="24"/>
        </w:rPr>
        <w:t>（¥</w:t>
      </w:r>
      <w:r>
        <w:rPr>
          <w:rFonts w:asciiTheme="minorEastAsia" w:hAnsiTheme="minorEastAsia" w:hint="eastAsia"/>
          <w:sz w:val="24"/>
          <w:szCs w:val="24"/>
          <w:u w:val="single"/>
        </w:rPr>
        <w:t xml:space="preserve">             </w:t>
      </w:r>
      <w:r>
        <w:rPr>
          <w:rFonts w:asciiTheme="minorEastAsia" w:hAnsiTheme="minorEastAsia"/>
          <w:sz w:val="24"/>
          <w:szCs w:val="24"/>
        </w:rPr>
        <w:t>）的报价完成本项目并按合同约定履行义务。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我方的响应文件包括下列内容：</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（1）比选报价函；</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（2）法定代表人身份证明及授权委托书；</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（3）营业执照副本；</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（4）商务部分；</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（5）技术部分；</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（6）其它须说明材料。</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响应文件的上述组成部分如存在内容不一致的，以响应函为准。</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我方承诺响应</w:t>
      </w:r>
      <w:r>
        <w:rPr>
          <w:rFonts w:ascii="宋体" w:hAnsi="宋体" w:hint="eastAsia"/>
          <w:sz w:val="24"/>
          <w:szCs w:val="24"/>
        </w:rPr>
        <w:t>比选</w:t>
      </w:r>
      <w:r>
        <w:rPr>
          <w:rFonts w:ascii="宋体" w:hAnsi="宋体"/>
          <w:sz w:val="24"/>
          <w:szCs w:val="24"/>
        </w:rPr>
        <w:t>文件的全部要求。</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我方承诺在</w:t>
      </w:r>
      <w:r>
        <w:rPr>
          <w:rFonts w:ascii="宋体" w:hAnsi="宋体" w:hint="eastAsia"/>
          <w:sz w:val="24"/>
          <w:szCs w:val="24"/>
        </w:rPr>
        <w:t>比选</w:t>
      </w:r>
      <w:r>
        <w:rPr>
          <w:rFonts w:ascii="宋体" w:hAnsi="宋体"/>
          <w:sz w:val="24"/>
          <w:szCs w:val="24"/>
        </w:rPr>
        <w:t>文件规定的响应文件有效期内不撤销响应文件。</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5．</w:t>
      </w:r>
      <w:r>
        <w:rPr>
          <w:rFonts w:ascii="宋体" w:hAnsi="宋体"/>
          <w:sz w:val="24"/>
          <w:szCs w:val="24"/>
        </w:rPr>
        <w:t>如我方成交，我方承诺：</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在收到成交通知书后，在成交通知书规定的期限内与你方签订合同；</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在签订合同时不向你方提出附加条件；</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w:t>
      </w:r>
      <w:r>
        <w:rPr>
          <w:rFonts w:ascii="宋体" w:hAnsi="宋体" w:hint="eastAsia"/>
          <w:sz w:val="24"/>
          <w:szCs w:val="24"/>
        </w:rPr>
        <w:t>3）</w:t>
      </w:r>
      <w:r>
        <w:rPr>
          <w:rFonts w:ascii="宋体" w:hAnsi="宋体"/>
          <w:sz w:val="24"/>
          <w:szCs w:val="24"/>
        </w:rPr>
        <w:t>在合同约定的期限内完成合同规定的全部义务。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6</w:t>
      </w:r>
      <w:r>
        <w:rPr>
          <w:rFonts w:ascii="宋体" w:hAnsi="宋体" w:hint="eastAsia"/>
          <w:sz w:val="24"/>
          <w:szCs w:val="24"/>
        </w:rPr>
        <w:t>．</w:t>
      </w:r>
      <w:r>
        <w:rPr>
          <w:rFonts w:ascii="宋体" w:hAnsi="宋体"/>
          <w:sz w:val="24"/>
          <w:szCs w:val="24"/>
        </w:rPr>
        <w:t>我方在此声明，所递交的响应文件及有关资料内容完整、真实和准确。</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7</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rPr>
        <w:t>（其他补充说明）。</w:t>
      </w:r>
    </w:p>
    <w:p w:rsidR="000E1F77" w:rsidRDefault="000E1F77">
      <w:pPr>
        <w:spacing w:line="460" w:lineRule="exact"/>
        <w:ind w:firstLineChars="850" w:firstLine="2040"/>
        <w:jc w:val="left"/>
        <w:rPr>
          <w:rFonts w:ascii="宋体" w:hAnsi="宋体"/>
          <w:sz w:val="24"/>
          <w:szCs w:val="24"/>
        </w:rPr>
      </w:pP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供</w:t>
      </w:r>
      <w:r>
        <w:rPr>
          <w:rFonts w:ascii="宋体" w:hAnsi="宋体" w:hint="eastAsia"/>
          <w:sz w:val="24"/>
          <w:szCs w:val="24"/>
        </w:rPr>
        <w:t xml:space="preserve"> </w:t>
      </w:r>
      <w:r>
        <w:rPr>
          <w:rFonts w:ascii="宋体" w:hAnsi="宋体"/>
          <w:sz w:val="24"/>
          <w:szCs w:val="24"/>
        </w:rPr>
        <w:t>应</w:t>
      </w:r>
      <w:r>
        <w:rPr>
          <w:rFonts w:ascii="宋体" w:hAnsi="宋体" w:hint="eastAsia"/>
          <w:sz w:val="24"/>
          <w:szCs w:val="24"/>
        </w:rPr>
        <w:t xml:space="preserve"> </w:t>
      </w:r>
      <w:r>
        <w:rPr>
          <w:rFonts w:ascii="宋体" w:hAnsi="宋体"/>
          <w:sz w:val="24"/>
          <w:szCs w:val="24"/>
        </w:rPr>
        <w:t>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法定代表人或其授权的代理人：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60" w:lineRule="exact"/>
        <w:ind w:firstLineChars="800" w:firstLine="1920"/>
        <w:jc w:val="left"/>
        <w:rPr>
          <w:rFonts w:ascii="宋体" w:hAnsi="宋体"/>
          <w:sz w:val="24"/>
          <w:szCs w:val="24"/>
          <w:u w:val="single"/>
        </w:rPr>
      </w:pPr>
      <w:r>
        <w:rPr>
          <w:rFonts w:ascii="宋体" w:hAnsi="宋体"/>
          <w:sz w:val="24"/>
          <w:szCs w:val="24"/>
        </w:rPr>
        <w:t>地</w:t>
      </w:r>
      <w:r>
        <w:rPr>
          <w:rFonts w:ascii="宋体" w:hAnsi="宋体" w:hint="eastAsia"/>
          <w:sz w:val="24"/>
          <w:szCs w:val="24"/>
        </w:rPr>
        <w:t xml:space="preserve">    </w:t>
      </w:r>
      <w:r>
        <w:rPr>
          <w:rFonts w:ascii="宋体" w:hAnsi="宋体"/>
          <w:sz w:val="24"/>
          <w:szCs w:val="24"/>
        </w:rPr>
        <w:t>址：</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u w:val="single"/>
        </w:rPr>
      </w:pPr>
      <w:r>
        <w:rPr>
          <w:rFonts w:ascii="宋体" w:hAnsi="宋体" w:hint="eastAsia"/>
          <w:sz w:val="24"/>
          <w:szCs w:val="24"/>
        </w:rPr>
        <w:t>电子邮箱：</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电    话：</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传    真：</w:t>
      </w:r>
      <w:r>
        <w:rPr>
          <w:rFonts w:ascii="宋体" w:hAnsi="宋体" w:hint="eastAsia"/>
          <w:sz w:val="24"/>
          <w:szCs w:val="24"/>
          <w:u w:val="single"/>
        </w:rPr>
        <w:t xml:space="preserve">                                               </w:t>
      </w:r>
    </w:p>
    <w:p w:rsidR="000E1F77" w:rsidRDefault="008A21DD">
      <w:pPr>
        <w:spacing w:line="460" w:lineRule="exact"/>
        <w:ind w:firstLineChars="3250" w:firstLine="7800"/>
        <w:jc w:val="left"/>
        <w:rPr>
          <w:rFonts w:ascii="宋体" w:hAnsi="宋体"/>
          <w:sz w:val="24"/>
          <w:szCs w:val="24"/>
        </w:rPr>
      </w:pPr>
      <w:r>
        <w:rPr>
          <w:rFonts w:ascii="宋体" w:hAnsi="宋体" w:hint="eastAsia"/>
          <w:sz w:val="24"/>
          <w:szCs w:val="24"/>
        </w:rPr>
        <w:t>年    月    日</w:t>
      </w:r>
    </w:p>
    <w:p w:rsidR="000E1F77" w:rsidRDefault="008A21DD">
      <w:pPr>
        <w:spacing w:line="400" w:lineRule="exact"/>
        <w:jc w:val="center"/>
        <w:rPr>
          <w:rFonts w:ascii="宋体" w:hAnsi="宋体"/>
          <w:b/>
          <w:sz w:val="32"/>
          <w:szCs w:val="32"/>
        </w:rPr>
      </w:pPr>
      <w:r>
        <w:rPr>
          <w:rFonts w:ascii="宋体" w:hAnsi="宋体"/>
          <w:b/>
          <w:sz w:val="32"/>
          <w:szCs w:val="32"/>
        </w:rPr>
        <w:lastRenderedPageBreak/>
        <w:t>二、授权委托书</w:t>
      </w:r>
    </w:p>
    <w:p w:rsidR="000E1F77" w:rsidRDefault="008A21DD">
      <w:pPr>
        <w:spacing w:line="480" w:lineRule="exact"/>
        <w:jc w:val="center"/>
        <w:rPr>
          <w:rFonts w:ascii="宋体" w:hAnsi="宋体"/>
          <w:sz w:val="24"/>
          <w:szCs w:val="24"/>
        </w:rPr>
      </w:pPr>
      <w:r>
        <w:rPr>
          <w:rFonts w:ascii="宋体" w:hAnsi="宋体"/>
          <w:sz w:val="24"/>
          <w:szCs w:val="24"/>
        </w:rPr>
        <w:t>（适用于有委托代理人的情况）</w:t>
      </w:r>
    </w:p>
    <w:p w:rsidR="000E1F77" w:rsidRDefault="000E1F77">
      <w:pPr>
        <w:spacing w:line="480" w:lineRule="exact"/>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u w:val="single"/>
        </w:rPr>
      </w:pPr>
      <w:r>
        <w:rPr>
          <w:rFonts w:ascii="宋体" w:hAnsi="宋体"/>
          <w:sz w:val="24"/>
          <w:szCs w:val="24"/>
        </w:rPr>
        <w:t>本人</w:t>
      </w:r>
      <w:r>
        <w:rPr>
          <w:rFonts w:ascii="宋体" w:hAnsi="宋体" w:hint="eastAsia"/>
          <w:sz w:val="24"/>
          <w:szCs w:val="24"/>
          <w:u w:val="single"/>
        </w:rPr>
        <w:t xml:space="preserve">          </w:t>
      </w:r>
      <w:r>
        <w:rPr>
          <w:rFonts w:ascii="宋体" w:hAnsi="宋体"/>
          <w:sz w:val="24"/>
          <w:szCs w:val="24"/>
        </w:rPr>
        <w:t>（姓名）系</w:t>
      </w:r>
      <w:r>
        <w:rPr>
          <w:rFonts w:ascii="宋体" w:hAnsi="宋体" w:hint="eastAsia"/>
          <w:sz w:val="24"/>
          <w:szCs w:val="24"/>
          <w:u w:val="single"/>
        </w:rPr>
        <w:t xml:space="preserve">                       </w:t>
      </w:r>
      <w:r>
        <w:rPr>
          <w:rFonts w:ascii="宋体" w:hAnsi="宋体"/>
          <w:sz w:val="24"/>
          <w:szCs w:val="24"/>
        </w:rPr>
        <w:t>（供应商名称）的法定代表人，现委托</w:t>
      </w:r>
      <w:r>
        <w:rPr>
          <w:rFonts w:ascii="宋体" w:hAnsi="宋体" w:hint="eastAsia"/>
          <w:sz w:val="24"/>
          <w:szCs w:val="24"/>
          <w:u w:val="single"/>
        </w:rPr>
        <w:t xml:space="preserve">         </w:t>
      </w:r>
      <w:r>
        <w:rPr>
          <w:rFonts w:ascii="宋体" w:hAnsi="宋体"/>
          <w:sz w:val="24"/>
          <w:szCs w:val="24"/>
        </w:rPr>
        <w:t>（姓名）为我方代理人。代理人根据授权</w:t>
      </w:r>
      <w:r>
        <w:rPr>
          <w:rFonts w:ascii="宋体" w:hAnsi="宋体" w:hint="eastAsia"/>
          <w:sz w:val="24"/>
          <w:szCs w:val="24"/>
        </w:rPr>
        <w:t>，</w:t>
      </w:r>
      <w:r>
        <w:rPr>
          <w:rFonts w:ascii="宋体" w:hAnsi="宋体"/>
          <w:sz w:val="24"/>
          <w:szCs w:val="24"/>
        </w:rPr>
        <w:t>以我方名义签署、澄清确认、递交、撤回、修改</w:t>
      </w:r>
      <w:r>
        <w:rPr>
          <w:rFonts w:ascii="宋体" w:hAnsi="宋体" w:hint="eastAsia"/>
          <w:sz w:val="24"/>
          <w:szCs w:val="24"/>
        </w:rPr>
        <w:t>比选</w:t>
      </w:r>
      <w:r>
        <w:rPr>
          <w:rFonts w:ascii="宋体" w:hAnsi="宋体"/>
          <w:sz w:val="24"/>
          <w:szCs w:val="24"/>
        </w:rPr>
        <w:t>项目响应文件、签订合同和处理有关事宜，其法律后果由我方承担。</w:t>
      </w:r>
    </w:p>
    <w:p w:rsidR="000E1F77" w:rsidRDefault="008A21DD">
      <w:pPr>
        <w:spacing w:line="480" w:lineRule="exact"/>
        <w:jc w:val="left"/>
        <w:rPr>
          <w:rFonts w:ascii="宋体" w:hAnsi="宋体"/>
          <w:sz w:val="24"/>
          <w:szCs w:val="24"/>
        </w:rPr>
      </w:pPr>
      <w:r>
        <w:rPr>
          <w:rFonts w:ascii="宋体" w:hAnsi="宋体"/>
          <w:sz w:val="24"/>
          <w:szCs w:val="24"/>
        </w:rPr>
        <w:t>委托期限：自本委托书签署之日起至</w:t>
      </w:r>
      <w:r>
        <w:rPr>
          <w:rFonts w:ascii="宋体" w:hAnsi="宋体" w:hint="eastAsia"/>
          <w:sz w:val="24"/>
          <w:szCs w:val="24"/>
          <w:u w:val="single"/>
        </w:rPr>
        <w:t xml:space="preserve">                     </w:t>
      </w:r>
      <w:r>
        <w:rPr>
          <w:rFonts w:ascii="宋体" w:hAnsi="宋体" w:hint="eastAsia"/>
          <w:sz w:val="24"/>
          <w:szCs w:val="24"/>
        </w:rPr>
        <w:t>比选</w:t>
      </w:r>
      <w:r>
        <w:rPr>
          <w:rFonts w:ascii="宋体" w:hAnsi="宋体"/>
          <w:sz w:val="24"/>
          <w:szCs w:val="24"/>
        </w:rPr>
        <w:t>项目签订采购合同之日止。</w:t>
      </w: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代理人无转委托权。</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附：法定代表人身份证复印件及委托代理人身份证复印件。</w:t>
      </w: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供应商：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法定代表人：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委托代理人：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0E1F77">
      <w:pPr>
        <w:spacing w:line="480" w:lineRule="exact"/>
        <w:ind w:firstLineChars="3100" w:firstLine="7440"/>
        <w:jc w:val="left"/>
        <w:rPr>
          <w:rFonts w:ascii="宋体" w:hAnsi="宋体"/>
          <w:sz w:val="24"/>
          <w:szCs w:val="24"/>
        </w:rPr>
      </w:pPr>
    </w:p>
    <w:p w:rsidR="000E1F77" w:rsidRDefault="008A21DD">
      <w:pPr>
        <w:spacing w:line="480" w:lineRule="exact"/>
        <w:ind w:firstLineChars="3100" w:firstLine="7440"/>
        <w:jc w:val="left"/>
        <w:rPr>
          <w:rFonts w:ascii="宋体" w:hAnsi="宋体"/>
          <w:sz w:val="24"/>
          <w:szCs w:val="24"/>
        </w:rPr>
      </w:pPr>
      <w:r>
        <w:rPr>
          <w:rFonts w:ascii="宋体" w:hAnsi="宋体" w:hint="eastAsia"/>
          <w:sz w:val="24"/>
          <w:szCs w:val="24"/>
        </w:rPr>
        <w:t xml:space="preserve">年    月    </w:t>
      </w:r>
      <w:r>
        <w:rPr>
          <w:rFonts w:ascii="宋体" w:hAnsi="宋体"/>
          <w:sz w:val="24"/>
          <w:szCs w:val="24"/>
        </w:rPr>
        <w:t>日</w:t>
      </w: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8A21DD">
      <w:pPr>
        <w:jc w:val="center"/>
        <w:rPr>
          <w:rFonts w:ascii="宋体" w:hAnsi="宋体"/>
          <w:b/>
          <w:sz w:val="32"/>
          <w:szCs w:val="32"/>
        </w:rPr>
      </w:pPr>
      <w:r>
        <w:rPr>
          <w:rFonts w:ascii="宋体" w:hAnsi="宋体" w:hint="eastAsia"/>
          <w:b/>
          <w:sz w:val="32"/>
          <w:szCs w:val="32"/>
        </w:rPr>
        <w:lastRenderedPageBreak/>
        <w:t>三、法定代表人身份证明</w:t>
      </w:r>
    </w:p>
    <w:p w:rsidR="000E1F77" w:rsidRDefault="000E1F77">
      <w:pPr>
        <w:spacing w:line="480" w:lineRule="exact"/>
        <w:ind w:left="765"/>
        <w:rPr>
          <w:rFonts w:ascii="宋体" w:hAnsi="宋体"/>
          <w:color w:val="000000"/>
          <w:sz w:val="24"/>
          <w:szCs w:val="24"/>
        </w:rPr>
      </w:pPr>
    </w:p>
    <w:p w:rsidR="000E1F77" w:rsidRDefault="008A21DD">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0E1F77" w:rsidRDefault="008A21DD">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（响应人名称）的法定代表人。</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0E1F77" w:rsidRDefault="000E1F77">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法定代表人身份证正面复印件</w:t>
            </w:r>
          </w:p>
          <w:p w:rsidR="000E1F77" w:rsidRDefault="000E1F77">
            <w:pPr>
              <w:spacing w:line="520" w:lineRule="exact"/>
              <w:rPr>
                <w:rFonts w:ascii="宋体" w:hAnsi="宋体"/>
                <w:b/>
                <w:color w:val="000000"/>
              </w:rPr>
            </w:pPr>
          </w:p>
        </w:tc>
      </w:tr>
    </w:tbl>
    <w:p w:rsidR="000E1F77" w:rsidRDefault="000E1F77">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法定代表人身份证背面复印件</w:t>
            </w:r>
          </w:p>
          <w:p w:rsidR="000E1F77" w:rsidRDefault="000E1F77">
            <w:pPr>
              <w:spacing w:line="520" w:lineRule="exact"/>
              <w:rPr>
                <w:rFonts w:ascii="宋体" w:hAnsi="宋体"/>
                <w:b/>
                <w:color w:val="000000"/>
              </w:rPr>
            </w:pPr>
          </w:p>
        </w:tc>
      </w:tr>
    </w:tbl>
    <w:p w:rsidR="000E1F77" w:rsidRDefault="000E1F77">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Pr>
        <w:sectPr w:rsidR="000E1F77">
          <w:footerReference w:type="default" r:id="rId18"/>
          <w:pgSz w:w="11906" w:h="16838"/>
          <w:pgMar w:top="1276" w:right="1274" w:bottom="1135" w:left="1134" w:header="851" w:footer="992" w:gutter="0"/>
          <w:pgNumType w:start="1"/>
          <w:cols w:space="720"/>
          <w:docGrid w:type="lines" w:linePitch="312"/>
        </w:sectPr>
      </w:pPr>
    </w:p>
    <w:p w:rsidR="000E1F77" w:rsidRDefault="008A21DD">
      <w:pPr>
        <w:spacing w:line="276" w:lineRule="auto"/>
        <w:rPr>
          <w:rFonts w:ascii="宋体"/>
          <w:b/>
          <w:bCs/>
          <w:sz w:val="28"/>
          <w:szCs w:val="28"/>
        </w:rPr>
      </w:pPr>
      <w:r>
        <w:rPr>
          <w:rFonts w:ascii="宋体" w:hAnsi="宋体" w:cs="宋体" w:hint="eastAsia"/>
          <w:b/>
          <w:bCs/>
          <w:sz w:val="28"/>
          <w:szCs w:val="28"/>
        </w:rPr>
        <w:lastRenderedPageBreak/>
        <w:t>四、营业执照副本。</w:t>
      </w:r>
    </w:p>
    <w:p w:rsidR="000E1F77" w:rsidRDefault="008A21DD">
      <w:pPr>
        <w:spacing w:line="276" w:lineRule="auto"/>
        <w:rPr>
          <w:rFonts w:ascii="宋体"/>
          <w:b/>
          <w:bCs/>
          <w:color w:val="000000"/>
          <w:sz w:val="28"/>
          <w:szCs w:val="28"/>
        </w:rPr>
      </w:pPr>
      <w:r>
        <w:rPr>
          <w:rFonts w:ascii="宋体" w:hint="eastAsia"/>
          <w:b/>
          <w:bCs/>
          <w:color w:val="000000"/>
          <w:sz w:val="28"/>
          <w:szCs w:val="28"/>
        </w:rPr>
        <w:t>五、资质材料。</w:t>
      </w:r>
    </w:p>
    <w:p w:rsidR="000E1F77" w:rsidRDefault="008A21DD">
      <w:pPr>
        <w:spacing w:line="276" w:lineRule="auto"/>
        <w:rPr>
          <w:rFonts w:ascii="宋体"/>
          <w:b/>
          <w:bCs/>
          <w:color w:val="000000"/>
          <w:sz w:val="28"/>
          <w:szCs w:val="28"/>
        </w:rPr>
      </w:pPr>
      <w:r>
        <w:rPr>
          <w:rFonts w:ascii="宋体" w:hint="eastAsia"/>
          <w:b/>
          <w:bCs/>
          <w:color w:val="000000"/>
          <w:sz w:val="28"/>
          <w:szCs w:val="28"/>
        </w:rPr>
        <w:t>六、商务部分；</w:t>
      </w:r>
    </w:p>
    <w:p w:rsidR="000E1F77" w:rsidRDefault="008A21DD">
      <w:pPr>
        <w:spacing w:line="276" w:lineRule="auto"/>
        <w:rPr>
          <w:rFonts w:ascii="宋体"/>
          <w:b/>
          <w:bCs/>
          <w:color w:val="000000"/>
          <w:sz w:val="28"/>
          <w:szCs w:val="28"/>
        </w:rPr>
      </w:pPr>
      <w:r>
        <w:rPr>
          <w:rFonts w:ascii="宋体" w:hint="eastAsia"/>
          <w:b/>
          <w:bCs/>
          <w:color w:val="000000"/>
          <w:sz w:val="28"/>
          <w:szCs w:val="28"/>
        </w:rPr>
        <w:t>七、技术部分；</w:t>
      </w:r>
    </w:p>
    <w:p w:rsidR="000E1F77" w:rsidRDefault="008A21DD">
      <w:pPr>
        <w:spacing w:line="276" w:lineRule="auto"/>
        <w:rPr>
          <w:rFonts w:ascii="宋体"/>
          <w:b/>
          <w:bCs/>
          <w:color w:val="000000"/>
          <w:sz w:val="28"/>
          <w:szCs w:val="28"/>
        </w:rPr>
      </w:pPr>
      <w:r>
        <w:rPr>
          <w:rFonts w:ascii="宋体" w:hint="eastAsia"/>
          <w:b/>
          <w:bCs/>
          <w:color w:val="000000"/>
          <w:sz w:val="28"/>
          <w:szCs w:val="28"/>
        </w:rPr>
        <w:t>八、其它须说明材料。</w:t>
      </w:r>
    </w:p>
    <w:p w:rsidR="000E1F77" w:rsidRDefault="008A21DD">
      <w:pPr>
        <w:spacing w:line="276" w:lineRule="auto"/>
        <w:rPr>
          <w:rFonts w:ascii="宋体"/>
          <w:b/>
          <w:bCs/>
          <w:color w:val="000000"/>
          <w:sz w:val="28"/>
          <w:szCs w:val="28"/>
        </w:rPr>
      </w:pPr>
      <w:r>
        <w:rPr>
          <w:rFonts w:ascii="宋体" w:hint="eastAsia"/>
          <w:b/>
          <w:bCs/>
          <w:color w:val="000000"/>
          <w:sz w:val="28"/>
          <w:szCs w:val="28"/>
        </w:rPr>
        <w:t>格式由响应人自行编制</w:t>
      </w: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sectPr w:rsidR="000E1F77" w:rsidSect="000E1F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70B" w:rsidRDefault="00B3770B" w:rsidP="000E1F77">
      <w:r>
        <w:separator/>
      </w:r>
    </w:p>
  </w:endnote>
  <w:endnote w:type="continuationSeparator" w:id="0">
    <w:p w:rsidR="00B3770B" w:rsidRDefault="00B3770B" w:rsidP="000E1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DD8" w:rsidRDefault="004D1DD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6F4F97">
    <w:pPr>
      <w:pStyle w:val="a8"/>
      <w:jc w:val="center"/>
    </w:pPr>
    <w:r w:rsidRPr="006F4F97">
      <w:fldChar w:fldCharType="begin"/>
    </w:r>
    <w:r w:rsidR="008A21DD">
      <w:instrText xml:space="preserve"> PAGE   \* MERGEFORMAT </w:instrText>
    </w:r>
    <w:r w:rsidRPr="006F4F97">
      <w:fldChar w:fldCharType="separate"/>
    </w:r>
    <w:r w:rsidR="008A21DD">
      <w:rPr>
        <w:lang w:val="zh-CN"/>
      </w:rPr>
      <w:t>2</w:t>
    </w:r>
    <w:r>
      <w:rPr>
        <w:lang w:val="zh-CN"/>
      </w:rPr>
      <w:fldChar w:fldCharType="end"/>
    </w:r>
  </w:p>
  <w:p w:rsidR="000E1F77" w:rsidRDefault="000E1F7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8"/>
      <w:jc w:val="center"/>
    </w:pPr>
  </w:p>
  <w:p w:rsidR="000E1F77" w:rsidRDefault="000E1F77">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8A21DD">
    <w:pPr>
      <w:pStyle w:val="a8"/>
      <w:jc w:val="center"/>
    </w:pPr>
    <w:r>
      <w:rPr>
        <w:rFonts w:cs="宋体" w:hint="eastAsia"/>
      </w:rPr>
      <w:t>第</w:t>
    </w:r>
    <w:r w:rsidR="006F4F97" w:rsidRPr="006F4F97">
      <w:fldChar w:fldCharType="begin"/>
    </w:r>
    <w:r>
      <w:instrText xml:space="preserve"> PAGE   \* MERGEFORMAT </w:instrText>
    </w:r>
    <w:r w:rsidR="006F4F97" w:rsidRPr="006F4F97">
      <w:fldChar w:fldCharType="separate"/>
    </w:r>
    <w:r w:rsidR="00662F20" w:rsidRPr="00662F20">
      <w:rPr>
        <w:noProof/>
        <w:lang w:val="zh-CN"/>
      </w:rPr>
      <w:t>13</w:t>
    </w:r>
    <w:r w:rsidR="006F4F97">
      <w:rPr>
        <w:lang w:val="zh-CN"/>
      </w:rPr>
      <w:fldChar w:fldCharType="end"/>
    </w:r>
    <w:r>
      <w:rPr>
        <w:rFonts w:cs="宋体" w:hint="eastAsia"/>
      </w:rPr>
      <w:t>页，共</w:t>
    </w:r>
    <w:r w:rsidR="00E175F6">
      <w:rPr>
        <w:rFonts w:hint="eastAsia"/>
      </w:rPr>
      <w:t>13</w:t>
    </w:r>
    <w:r>
      <w:rPr>
        <w:rFonts w:cs="宋体" w:hint="eastAsia"/>
      </w:rPr>
      <w:t>页</w:t>
    </w:r>
  </w:p>
  <w:p w:rsidR="000E1F77" w:rsidRDefault="000E1F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70B" w:rsidRDefault="00B3770B" w:rsidP="000E1F77">
      <w:r>
        <w:separator/>
      </w:r>
    </w:p>
  </w:footnote>
  <w:footnote w:type="continuationSeparator" w:id="0">
    <w:p w:rsidR="00B3770B" w:rsidRDefault="00B3770B" w:rsidP="000E1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DD8" w:rsidRDefault="004D1DD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54B8E"/>
    <w:multiLevelType w:val="multilevel"/>
    <w:tmpl w:val="19354B8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1193F"/>
    <w:rsid w:val="00031FE1"/>
    <w:rsid w:val="000461A9"/>
    <w:rsid w:val="000766DE"/>
    <w:rsid w:val="000835B3"/>
    <w:rsid w:val="00084B4F"/>
    <w:rsid w:val="000A42DA"/>
    <w:rsid w:val="000D7C21"/>
    <w:rsid w:val="000E16A1"/>
    <w:rsid w:val="000E1F77"/>
    <w:rsid w:val="000E202C"/>
    <w:rsid w:val="000F264B"/>
    <w:rsid w:val="000F39AC"/>
    <w:rsid w:val="000F6CEE"/>
    <w:rsid w:val="00114F7C"/>
    <w:rsid w:val="001168D2"/>
    <w:rsid w:val="001406ED"/>
    <w:rsid w:val="00161E43"/>
    <w:rsid w:val="0016580F"/>
    <w:rsid w:val="001B74BF"/>
    <w:rsid w:val="001D4FB1"/>
    <w:rsid w:val="001E0B1F"/>
    <w:rsid w:val="00203815"/>
    <w:rsid w:val="0020584A"/>
    <w:rsid w:val="00214E8B"/>
    <w:rsid w:val="00244BBF"/>
    <w:rsid w:val="002A0650"/>
    <w:rsid w:val="002B0C62"/>
    <w:rsid w:val="002B4DA6"/>
    <w:rsid w:val="002C4305"/>
    <w:rsid w:val="002C4EEC"/>
    <w:rsid w:val="002C554A"/>
    <w:rsid w:val="002E6B48"/>
    <w:rsid w:val="002F57F2"/>
    <w:rsid w:val="00306D9B"/>
    <w:rsid w:val="00321F49"/>
    <w:rsid w:val="0033168D"/>
    <w:rsid w:val="00333907"/>
    <w:rsid w:val="003748C8"/>
    <w:rsid w:val="00376337"/>
    <w:rsid w:val="003C1FA7"/>
    <w:rsid w:val="00411741"/>
    <w:rsid w:val="00423ACE"/>
    <w:rsid w:val="004328CC"/>
    <w:rsid w:val="004354E9"/>
    <w:rsid w:val="004524D4"/>
    <w:rsid w:val="00455D26"/>
    <w:rsid w:val="004603D6"/>
    <w:rsid w:val="00471E22"/>
    <w:rsid w:val="004C771E"/>
    <w:rsid w:val="004D1DD8"/>
    <w:rsid w:val="004F64CA"/>
    <w:rsid w:val="004F7251"/>
    <w:rsid w:val="004F7B00"/>
    <w:rsid w:val="005002B4"/>
    <w:rsid w:val="005115BF"/>
    <w:rsid w:val="005311DE"/>
    <w:rsid w:val="00551D39"/>
    <w:rsid w:val="00557762"/>
    <w:rsid w:val="005663C6"/>
    <w:rsid w:val="0058698D"/>
    <w:rsid w:val="00591C89"/>
    <w:rsid w:val="005A1A53"/>
    <w:rsid w:val="005A600A"/>
    <w:rsid w:val="005E24A6"/>
    <w:rsid w:val="005E77B7"/>
    <w:rsid w:val="005F6FAE"/>
    <w:rsid w:val="0061033A"/>
    <w:rsid w:val="00623998"/>
    <w:rsid w:val="0064575E"/>
    <w:rsid w:val="00660656"/>
    <w:rsid w:val="00662F20"/>
    <w:rsid w:val="00663B12"/>
    <w:rsid w:val="006643B9"/>
    <w:rsid w:val="00670553"/>
    <w:rsid w:val="00673FAD"/>
    <w:rsid w:val="006A03AB"/>
    <w:rsid w:val="006B62DB"/>
    <w:rsid w:val="006C4A11"/>
    <w:rsid w:val="006E122E"/>
    <w:rsid w:val="006E1C32"/>
    <w:rsid w:val="006F4F97"/>
    <w:rsid w:val="00707A70"/>
    <w:rsid w:val="00726136"/>
    <w:rsid w:val="007368FF"/>
    <w:rsid w:val="00765667"/>
    <w:rsid w:val="007C7077"/>
    <w:rsid w:val="007F6EC0"/>
    <w:rsid w:val="007F7CD2"/>
    <w:rsid w:val="0080096B"/>
    <w:rsid w:val="00810C5C"/>
    <w:rsid w:val="008147AD"/>
    <w:rsid w:val="0087230A"/>
    <w:rsid w:val="00881C75"/>
    <w:rsid w:val="008A21DD"/>
    <w:rsid w:val="008B172F"/>
    <w:rsid w:val="008D2702"/>
    <w:rsid w:val="008E1560"/>
    <w:rsid w:val="00927A2A"/>
    <w:rsid w:val="00930E37"/>
    <w:rsid w:val="0098511C"/>
    <w:rsid w:val="009B64FE"/>
    <w:rsid w:val="009F4540"/>
    <w:rsid w:val="00A22D65"/>
    <w:rsid w:val="00A2634E"/>
    <w:rsid w:val="00A305F1"/>
    <w:rsid w:val="00A42B44"/>
    <w:rsid w:val="00A63AF8"/>
    <w:rsid w:val="00A73FC4"/>
    <w:rsid w:val="00A94187"/>
    <w:rsid w:val="00A94792"/>
    <w:rsid w:val="00AA7419"/>
    <w:rsid w:val="00AC08CE"/>
    <w:rsid w:val="00AD557A"/>
    <w:rsid w:val="00B2182E"/>
    <w:rsid w:val="00B25798"/>
    <w:rsid w:val="00B2579D"/>
    <w:rsid w:val="00B3770B"/>
    <w:rsid w:val="00B752B3"/>
    <w:rsid w:val="00B75A28"/>
    <w:rsid w:val="00BB1BBB"/>
    <w:rsid w:val="00BE21CE"/>
    <w:rsid w:val="00BE4A57"/>
    <w:rsid w:val="00BF0937"/>
    <w:rsid w:val="00C1645F"/>
    <w:rsid w:val="00C30E74"/>
    <w:rsid w:val="00C37816"/>
    <w:rsid w:val="00C57F5C"/>
    <w:rsid w:val="00CC41DE"/>
    <w:rsid w:val="00CD4F84"/>
    <w:rsid w:val="00CD5205"/>
    <w:rsid w:val="00CF2BE1"/>
    <w:rsid w:val="00D07639"/>
    <w:rsid w:val="00D3043C"/>
    <w:rsid w:val="00D339E7"/>
    <w:rsid w:val="00D351BE"/>
    <w:rsid w:val="00D40BB0"/>
    <w:rsid w:val="00D63634"/>
    <w:rsid w:val="00D65821"/>
    <w:rsid w:val="00D72C31"/>
    <w:rsid w:val="00DA61B0"/>
    <w:rsid w:val="00DB4CB8"/>
    <w:rsid w:val="00DD3740"/>
    <w:rsid w:val="00DE4747"/>
    <w:rsid w:val="00DF0369"/>
    <w:rsid w:val="00E0099D"/>
    <w:rsid w:val="00E174C0"/>
    <w:rsid w:val="00E175F6"/>
    <w:rsid w:val="00E20C16"/>
    <w:rsid w:val="00E369B2"/>
    <w:rsid w:val="00E82B51"/>
    <w:rsid w:val="00E94C8F"/>
    <w:rsid w:val="00EA31D7"/>
    <w:rsid w:val="00EB2FE1"/>
    <w:rsid w:val="00EF62E3"/>
    <w:rsid w:val="00F03074"/>
    <w:rsid w:val="00F07B16"/>
    <w:rsid w:val="00F770E6"/>
    <w:rsid w:val="00FA4D60"/>
    <w:rsid w:val="00FB47D2"/>
    <w:rsid w:val="00FF02E4"/>
    <w:rsid w:val="00FF0575"/>
    <w:rsid w:val="00FF6A41"/>
    <w:rsid w:val="01D65AC4"/>
    <w:rsid w:val="020F7B7E"/>
    <w:rsid w:val="023C63A0"/>
    <w:rsid w:val="02A26AC8"/>
    <w:rsid w:val="02A824AD"/>
    <w:rsid w:val="02AD1871"/>
    <w:rsid w:val="02F5745D"/>
    <w:rsid w:val="0372620B"/>
    <w:rsid w:val="04021749"/>
    <w:rsid w:val="041A1188"/>
    <w:rsid w:val="053718C6"/>
    <w:rsid w:val="07317410"/>
    <w:rsid w:val="0736405C"/>
    <w:rsid w:val="07516F96"/>
    <w:rsid w:val="080C0DE8"/>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D72F09"/>
    <w:rsid w:val="16F811DF"/>
    <w:rsid w:val="16FB0935"/>
    <w:rsid w:val="174C3A8E"/>
    <w:rsid w:val="18736C61"/>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63B1E7B"/>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997048"/>
    <w:rsid w:val="31AF3F03"/>
    <w:rsid w:val="31EA5447"/>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F01A68"/>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D001B3A"/>
    <w:rsid w:val="5D2418A5"/>
    <w:rsid w:val="5D3D3753"/>
    <w:rsid w:val="5E2C6C63"/>
    <w:rsid w:val="5E351360"/>
    <w:rsid w:val="5F3833E6"/>
    <w:rsid w:val="5F7E1B3E"/>
    <w:rsid w:val="60A800F7"/>
    <w:rsid w:val="60AA5E68"/>
    <w:rsid w:val="61303617"/>
    <w:rsid w:val="61381005"/>
    <w:rsid w:val="61857110"/>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B542C8"/>
    <w:rsid w:val="6E071855"/>
    <w:rsid w:val="70D0428E"/>
    <w:rsid w:val="70E70ADA"/>
    <w:rsid w:val="73634A7D"/>
    <w:rsid w:val="737F18E2"/>
    <w:rsid w:val="739369E5"/>
    <w:rsid w:val="745D75EB"/>
    <w:rsid w:val="747E1443"/>
    <w:rsid w:val="74D80B53"/>
    <w:rsid w:val="75110DA7"/>
    <w:rsid w:val="75CA2B92"/>
    <w:rsid w:val="76655B13"/>
    <w:rsid w:val="77C06F53"/>
    <w:rsid w:val="78EA2879"/>
    <w:rsid w:val="79915775"/>
    <w:rsid w:val="79A05249"/>
    <w:rsid w:val="7B89570D"/>
    <w:rsid w:val="7C0D4D3D"/>
    <w:rsid w:val="7CE42605"/>
    <w:rsid w:val="7D562123"/>
    <w:rsid w:val="7E2D63B4"/>
    <w:rsid w:val="7F17496E"/>
    <w:rsid w:val="7FA04963"/>
    <w:rsid w:val="7FCE1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Date" w:semiHidden="0"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E1F77"/>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0E1F77"/>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0E1F77"/>
    <w:pPr>
      <w:keepNext/>
      <w:keepLines/>
      <w:spacing w:before="260" w:after="260" w:line="413"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0E1F77"/>
    <w:rPr>
      <w:rFonts w:ascii="宋体" w:hAnsi="宋体" w:cs="宋体"/>
      <w:sz w:val="28"/>
      <w:szCs w:val="28"/>
    </w:rPr>
  </w:style>
  <w:style w:type="paragraph" w:styleId="a4">
    <w:name w:val="annotation text"/>
    <w:basedOn w:val="a"/>
    <w:unhideWhenUsed/>
    <w:qFormat/>
    <w:rsid w:val="000E1F77"/>
    <w:pPr>
      <w:jc w:val="left"/>
    </w:pPr>
  </w:style>
  <w:style w:type="paragraph" w:styleId="a5">
    <w:name w:val="Body Text Indent"/>
    <w:basedOn w:val="a"/>
    <w:link w:val="Char0"/>
    <w:uiPriority w:val="99"/>
    <w:qFormat/>
    <w:rsid w:val="000E1F77"/>
    <w:pPr>
      <w:spacing w:after="120"/>
      <w:ind w:leftChars="200" w:left="420"/>
    </w:pPr>
  </w:style>
  <w:style w:type="paragraph" w:styleId="a6">
    <w:name w:val="Date"/>
    <w:basedOn w:val="a"/>
    <w:next w:val="a"/>
    <w:link w:val="Char1"/>
    <w:uiPriority w:val="99"/>
    <w:qFormat/>
    <w:rsid w:val="000E1F77"/>
    <w:pPr>
      <w:ind w:leftChars="2500" w:left="100"/>
    </w:pPr>
  </w:style>
  <w:style w:type="paragraph" w:styleId="20">
    <w:name w:val="Body Text Indent 2"/>
    <w:basedOn w:val="a"/>
    <w:link w:val="2Char0"/>
    <w:uiPriority w:val="99"/>
    <w:qFormat/>
    <w:rsid w:val="000E1F77"/>
    <w:pPr>
      <w:spacing w:after="120" w:line="480" w:lineRule="auto"/>
      <w:ind w:leftChars="200" w:left="420"/>
    </w:pPr>
  </w:style>
  <w:style w:type="paragraph" w:styleId="a7">
    <w:name w:val="Balloon Text"/>
    <w:basedOn w:val="a"/>
    <w:link w:val="Char2"/>
    <w:uiPriority w:val="99"/>
    <w:qFormat/>
    <w:rsid w:val="000E1F77"/>
    <w:rPr>
      <w:sz w:val="18"/>
      <w:szCs w:val="18"/>
    </w:rPr>
  </w:style>
  <w:style w:type="paragraph" w:styleId="a8">
    <w:name w:val="footer"/>
    <w:basedOn w:val="a"/>
    <w:link w:val="Char3"/>
    <w:uiPriority w:val="99"/>
    <w:qFormat/>
    <w:rsid w:val="000E1F77"/>
    <w:pPr>
      <w:tabs>
        <w:tab w:val="center" w:pos="4153"/>
        <w:tab w:val="right" w:pos="8306"/>
      </w:tabs>
      <w:snapToGrid w:val="0"/>
      <w:jc w:val="left"/>
    </w:pPr>
    <w:rPr>
      <w:sz w:val="18"/>
      <w:szCs w:val="18"/>
    </w:rPr>
  </w:style>
  <w:style w:type="paragraph" w:styleId="a9">
    <w:name w:val="header"/>
    <w:basedOn w:val="a"/>
    <w:link w:val="Char4"/>
    <w:uiPriority w:val="99"/>
    <w:qFormat/>
    <w:rsid w:val="000E1F77"/>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0E1F77"/>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59"/>
    <w:qFormat/>
    <w:rsid w:val="000E1F7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0E1F77"/>
  </w:style>
  <w:style w:type="character" w:customStyle="1" w:styleId="Char4">
    <w:name w:val="页眉 Char"/>
    <w:basedOn w:val="a1"/>
    <w:link w:val="a9"/>
    <w:uiPriority w:val="99"/>
    <w:qFormat/>
    <w:rsid w:val="000E1F77"/>
    <w:rPr>
      <w:sz w:val="18"/>
      <w:szCs w:val="18"/>
    </w:rPr>
  </w:style>
  <w:style w:type="character" w:customStyle="1" w:styleId="Char3">
    <w:name w:val="页脚 Char"/>
    <w:basedOn w:val="a1"/>
    <w:link w:val="a8"/>
    <w:uiPriority w:val="99"/>
    <w:qFormat/>
    <w:rsid w:val="000E1F77"/>
    <w:rPr>
      <w:sz w:val="18"/>
      <w:szCs w:val="18"/>
    </w:rPr>
  </w:style>
  <w:style w:type="character" w:customStyle="1" w:styleId="2Char">
    <w:name w:val="标题 2 Char"/>
    <w:basedOn w:val="a1"/>
    <w:link w:val="2"/>
    <w:uiPriority w:val="99"/>
    <w:qFormat/>
    <w:rsid w:val="000E1F77"/>
    <w:rPr>
      <w:rFonts w:ascii="Cambria" w:eastAsia="宋体" w:hAnsi="Cambria" w:cs="Cambria"/>
      <w:b/>
      <w:bCs/>
      <w:sz w:val="32"/>
      <w:szCs w:val="32"/>
    </w:rPr>
  </w:style>
  <w:style w:type="character" w:customStyle="1" w:styleId="3Char">
    <w:name w:val="标题 3 Char"/>
    <w:basedOn w:val="a1"/>
    <w:link w:val="3"/>
    <w:uiPriority w:val="99"/>
    <w:qFormat/>
    <w:rsid w:val="000E1F77"/>
    <w:rPr>
      <w:rFonts w:ascii="Times New Roman" w:eastAsia="宋体" w:hAnsi="Times New Roman" w:cs="Times New Roman"/>
      <w:b/>
      <w:bCs/>
      <w:sz w:val="32"/>
      <w:szCs w:val="32"/>
    </w:rPr>
  </w:style>
  <w:style w:type="character" w:customStyle="1" w:styleId="Char2">
    <w:name w:val="批注框文本 Char"/>
    <w:basedOn w:val="a1"/>
    <w:link w:val="a7"/>
    <w:uiPriority w:val="99"/>
    <w:qFormat/>
    <w:rsid w:val="000E1F77"/>
    <w:rPr>
      <w:rFonts w:ascii="Times New Roman" w:eastAsia="宋体" w:hAnsi="Times New Roman" w:cs="Times New Roman"/>
      <w:sz w:val="18"/>
      <w:szCs w:val="18"/>
    </w:rPr>
  </w:style>
  <w:style w:type="paragraph" w:customStyle="1" w:styleId="CM101">
    <w:name w:val="CM101"/>
    <w:basedOn w:val="a"/>
    <w:next w:val="a"/>
    <w:uiPriority w:val="99"/>
    <w:qFormat/>
    <w:rsid w:val="000E1F77"/>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0E1F77"/>
    <w:pPr>
      <w:spacing w:beforeLines="50" w:afterLines="50"/>
      <w:jc w:val="center"/>
    </w:pPr>
    <w:rPr>
      <w:rFonts w:eastAsia="黑体"/>
      <w:sz w:val="32"/>
      <w:szCs w:val="32"/>
    </w:rPr>
  </w:style>
  <w:style w:type="character" w:customStyle="1" w:styleId="2Char0">
    <w:name w:val="正文文本缩进 2 Char"/>
    <w:basedOn w:val="a1"/>
    <w:link w:val="20"/>
    <w:uiPriority w:val="99"/>
    <w:qFormat/>
    <w:rsid w:val="000E1F77"/>
    <w:rPr>
      <w:rFonts w:ascii="Times New Roman" w:eastAsia="宋体" w:hAnsi="Times New Roman" w:cs="Times New Roman"/>
      <w:szCs w:val="21"/>
    </w:rPr>
  </w:style>
  <w:style w:type="character" w:customStyle="1" w:styleId="Char">
    <w:name w:val="正文文本 Char"/>
    <w:basedOn w:val="a1"/>
    <w:link w:val="a0"/>
    <w:uiPriority w:val="99"/>
    <w:qFormat/>
    <w:rsid w:val="000E1F77"/>
    <w:rPr>
      <w:rFonts w:ascii="宋体" w:eastAsia="宋体" w:hAnsi="宋体" w:cs="宋体"/>
      <w:sz w:val="28"/>
      <w:szCs w:val="28"/>
    </w:rPr>
  </w:style>
  <w:style w:type="paragraph" w:customStyle="1" w:styleId="Default">
    <w:name w:val="Default"/>
    <w:uiPriority w:val="99"/>
    <w:qFormat/>
    <w:rsid w:val="000E1F77"/>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0E1F77"/>
    <w:rPr>
      <w:color w:val="auto"/>
    </w:rPr>
  </w:style>
  <w:style w:type="character" w:customStyle="1" w:styleId="Char0">
    <w:name w:val="正文文本缩进 Char"/>
    <w:basedOn w:val="a1"/>
    <w:link w:val="a5"/>
    <w:uiPriority w:val="99"/>
    <w:qFormat/>
    <w:rsid w:val="000E1F77"/>
    <w:rPr>
      <w:rFonts w:ascii="Times New Roman" w:eastAsia="宋体" w:hAnsi="Times New Roman" w:cs="Times New Roman"/>
      <w:szCs w:val="21"/>
    </w:rPr>
  </w:style>
  <w:style w:type="character" w:customStyle="1" w:styleId="Char1">
    <w:name w:val="日期 Char"/>
    <w:basedOn w:val="a1"/>
    <w:link w:val="a6"/>
    <w:uiPriority w:val="99"/>
    <w:qFormat/>
    <w:rsid w:val="000E1F77"/>
    <w:rPr>
      <w:rFonts w:ascii="Times New Roman" w:eastAsia="宋体" w:hAnsi="Times New Roman" w:cs="Times New Roman"/>
      <w:szCs w:val="21"/>
    </w:rPr>
  </w:style>
  <w:style w:type="paragraph" w:styleId="ad">
    <w:name w:val="List Paragraph"/>
    <w:basedOn w:val="a"/>
    <w:uiPriority w:val="99"/>
    <w:qFormat/>
    <w:rsid w:val="000E1F77"/>
    <w:pPr>
      <w:ind w:firstLineChars="200" w:firstLine="420"/>
    </w:pPr>
    <w:rPr>
      <w:szCs w:val="24"/>
    </w:rPr>
  </w:style>
  <w:style w:type="paragraph" w:customStyle="1" w:styleId="Ae">
    <w:name w:val="正文 A"/>
    <w:qFormat/>
    <w:rsid w:val="000E1F77"/>
    <w:pPr>
      <w:widowControl w:val="0"/>
      <w:jc w:val="both"/>
    </w:pPr>
    <w:rPr>
      <w:rFonts w:ascii="Times New Roman" w:eastAsia="Arial Unicode MS" w:hAnsi="Times New Roman" w:cs="Arial Unicode MS"/>
      <w:color w:val="000000"/>
      <w:kern w:val="2"/>
      <w:sz w:val="21"/>
      <w:szCs w:val="21"/>
      <w:u w:color="000000"/>
    </w:rPr>
  </w:style>
  <w:style w:type="character" w:styleId="af">
    <w:name w:val="Placeholder Text"/>
    <w:basedOn w:val="a1"/>
    <w:uiPriority w:val="99"/>
    <w:unhideWhenUsed/>
    <w:rsid w:val="004D1DD8"/>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20E723-2119-45E9-9CD0-8FE376A3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1018</Words>
  <Characters>5803</Characters>
  <Application>Microsoft Office Word</Application>
  <DocSecurity>0</DocSecurity>
  <Lines>48</Lines>
  <Paragraphs>13</Paragraphs>
  <ScaleCrop>false</ScaleCrop>
  <Company>Microsoft</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2021-05-19T02:12:00Z</cp:lastPrinted>
  <dcterms:created xsi:type="dcterms:W3CDTF">2021-12-23T02:20:00Z</dcterms:created>
  <dcterms:modified xsi:type="dcterms:W3CDTF">2021-12-23T02:20:00Z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FBCA945AEA5A4D9C8494914757C2E8FC</vt:lpwstr>
  </property>
  <property fmtid="{D5CDD505-2E9C-101B-9397-08002B2CF9AE}" pid="3" name="KSOProductBuildVer">
    <vt:lpwstr>2052-11.1.0.11115</vt:lpwstr>
  </property>
</Properties>
</file>