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AA" w:rsidRDefault="00E86AAA" w:rsidP="00E86AAA"/>
    <w:p w:rsidR="00E86AAA" w:rsidRDefault="00E86AAA" w:rsidP="00E86AAA"/>
    <w:p w:rsidR="00E86AAA" w:rsidRDefault="00E86AAA" w:rsidP="00E86AAA"/>
    <w:p w:rsidR="00E86AAA" w:rsidRDefault="00E86AAA" w:rsidP="00E86AAA"/>
    <w:p w:rsidR="00E86AAA" w:rsidRDefault="00E86AAA" w:rsidP="00E86AAA">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sidR="0029763F" w:rsidRPr="0029763F">
        <w:rPr>
          <w:rFonts w:hint="eastAsia"/>
          <w:b/>
          <w:sz w:val="32"/>
          <w:szCs w:val="32"/>
          <w:u w:val="single"/>
        </w:rPr>
        <w:t xml:space="preserve"> </w:t>
      </w:r>
      <w:r w:rsidR="0029763F" w:rsidRPr="0029763F">
        <w:rPr>
          <w:rFonts w:hint="eastAsia"/>
          <w:b/>
          <w:sz w:val="32"/>
          <w:szCs w:val="32"/>
          <w:u w:val="single"/>
        </w:rPr>
        <w:t>重钢总医院数字图书馆系统采购项目</w:t>
      </w:r>
      <w:r>
        <w:rPr>
          <w:rFonts w:hint="eastAsia"/>
          <w:b/>
          <w:sz w:val="32"/>
          <w:szCs w:val="32"/>
          <w:u w:val="single"/>
        </w:rPr>
        <w:t xml:space="preserve"> </w:t>
      </w:r>
      <w:r>
        <w:rPr>
          <w:rFonts w:hint="eastAsia"/>
          <w:b/>
          <w:sz w:val="28"/>
          <w:szCs w:val="28"/>
          <w:u w:val="single"/>
        </w:rPr>
        <w:t xml:space="preserve"> </w:t>
      </w:r>
    </w:p>
    <w:p w:rsidR="00E86AAA" w:rsidRDefault="00E86AAA" w:rsidP="00E86AAA">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CGZYYCG2022</w:t>
      </w:r>
      <w:r w:rsidR="0029763F">
        <w:rPr>
          <w:rFonts w:hint="eastAsia"/>
          <w:sz w:val="28"/>
          <w:szCs w:val="28"/>
          <w:u w:val="single"/>
        </w:rPr>
        <w:t>24</w:t>
      </w:r>
      <w:r>
        <w:rPr>
          <w:rFonts w:hint="eastAsia"/>
          <w:sz w:val="28"/>
          <w:szCs w:val="28"/>
          <w:u w:val="single"/>
        </w:rPr>
        <w:t xml:space="preserve">   </w:t>
      </w:r>
      <w:r>
        <w:rPr>
          <w:rFonts w:hint="eastAsia"/>
          <w:sz w:val="28"/>
          <w:szCs w:val="28"/>
        </w:rPr>
        <w:t>）</w:t>
      </w: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E86AAA" w:rsidRDefault="00E86AAA" w:rsidP="00E86AAA">
      <w:pPr>
        <w:spacing w:line="800" w:lineRule="exact"/>
        <w:jc w:val="center"/>
        <w:rPr>
          <w:rFonts w:ascii="宋体" w:hAnsi="宋体"/>
          <w:sz w:val="28"/>
          <w:szCs w:val="28"/>
        </w:rPr>
      </w:pPr>
      <w:r>
        <w:rPr>
          <w:rFonts w:ascii="宋体" w:hAnsi="宋体" w:hint="eastAsia"/>
          <w:sz w:val="28"/>
          <w:szCs w:val="28"/>
        </w:rPr>
        <w:t>2022年</w:t>
      </w:r>
      <w:r w:rsidR="00ED4085">
        <w:rPr>
          <w:rFonts w:ascii="宋体" w:hAnsi="宋体" w:hint="eastAsia"/>
          <w:sz w:val="28"/>
          <w:szCs w:val="28"/>
        </w:rPr>
        <w:t>5</w:t>
      </w:r>
      <w:r>
        <w:rPr>
          <w:rFonts w:ascii="宋体" w:hAnsi="宋体" w:hint="eastAsia"/>
          <w:sz w:val="28"/>
          <w:szCs w:val="28"/>
        </w:rPr>
        <w:t>月</w:t>
      </w:r>
      <w:r w:rsidR="00EC36F1">
        <w:rPr>
          <w:rFonts w:ascii="宋体" w:hAnsi="宋体" w:hint="eastAsia"/>
          <w:sz w:val="28"/>
          <w:szCs w:val="28"/>
        </w:rPr>
        <w:t>17</w:t>
      </w:r>
      <w:r>
        <w:rPr>
          <w:rFonts w:ascii="宋体" w:hAnsi="宋体" w:hint="eastAsia"/>
          <w:sz w:val="28"/>
          <w:szCs w:val="28"/>
        </w:rPr>
        <w:t>日</w:t>
      </w: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E86AAA" w:rsidRDefault="00E86AAA" w:rsidP="00E86AAA">
      <w:pPr>
        <w:jc w:val="left"/>
      </w:pPr>
    </w:p>
    <w:p w:rsidR="002F3377" w:rsidRDefault="002F3377">
      <w:pPr>
        <w:spacing w:line="400" w:lineRule="exact"/>
        <w:rPr>
          <w:rFonts w:ascii="宋体" w:cs="宋体"/>
          <w:b/>
          <w:bCs/>
        </w:rPr>
        <w:sectPr w:rsidR="002F33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2F3377" w:rsidRDefault="00DA2D9D">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重钢总医院数字图书馆系统采购项目  </w:t>
      </w:r>
      <w:r>
        <w:rPr>
          <w:rFonts w:ascii="宋体" w:hAnsi="宋体" w:cs="宋体" w:hint="eastAsia"/>
          <w:b/>
          <w:bCs/>
          <w:sz w:val="24"/>
          <w:szCs w:val="24"/>
        </w:rPr>
        <w:t>比选公告</w:t>
      </w:r>
    </w:p>
    <w:p w:rsidR="002F3377" w:rsidRDefault="002F3377">
      <w:pPr>
        <w:spacing w:line="420" w:lineRule="exact"/>
        <w:ind w:firstLineChars="200" w:firstLine="480"/>
        <w:jc w:val="left"/>
        <w:rPr>
          <w:rFonts w:ascii="宋体" w:hAnsi="宋体" w:cs="宋体"/>
          <w:sz w:val="24"/>
          <w:szCs w:val="24"/>
        </w:rPr>
      </w:pPr>
    </w:p>
    <w:p w:rsidR="002F3377" w:rsidRDefault="00DA2D9D" w:rsidP="001C346C">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重钢总医院拟对重钢总医院数字图书馆系统采购项目进行比选。欢迎有合法资质的单位前来参选。</w:t>
      </w:r>
    </w:p>
    <w:p w:rsidR="002F3377" w:rsidRDefault="00DA2D9D" w:rsidP="001C346C">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：重钢总医院数字图书馆系统采购项目</w:t>
      </w:r>
    </w:p>
    <w:p w:rsidR="002F3377" w:rsidRPr="001C346C" w:rsidRDefault="00DA2D9D" w:rsidP="001C346C">
      <w:pPr>
        <w:spacing w:line="420" w:lineRule="exact"/>
        <w:ind w:firstLineChars="200" w:firstLine="482"/>
        <w:rPr>
          <w:rFonts w:ascii="宋体" w:hAnsi="宋体" w:cs="宋体"/>
          <w:sz w:val="24"/>
          <w:szCs w:val="24"/>
        </w:rPr>
      </w:pPr>
      <w:r w:rsidRPr="001C346C">
        <w:rPr>
          <w:rFonts w:ascii="宋体" w:hAnsi="宋体" w:cs="宋体" w:hint="eastAsia"/>
          <w:b/>
          <w:sz w:val="24"/>
          <w:szCs w:val="24"/>
        </w:rPr>
        <w:t>二、项目地点</w:t>
      </w:r>
      <w:r w:rsidRPr="001C346C">
        <w:rPr>
          <w:rFonts w:ascii="宋体" w:hAnsi="宋体" w:cs="宋体" w:hint="eastAsia"/>
          <w:sz w:val="24"/>
          <w:szCs w:val="24"/>
        </w:rPr>
        <w:t>：重庆市大渡口区大堰</w:t>
      </w:r>
      <w:proofErr w:type="gramStart"/>
      <w:r w:rsidRPr="001C346C">
        <w:rPr>
          <w:rFonts w:ascii="宋体" w:hAnsi="宋体" w:cs="宋体" w:hint="eastAsia"/>
          <w:sz w:val="24"/>
          <w:szCs w:val="24"/>
        </w:rPr>
        <w:t>三村特1号</w:t>
      </w:r>
      <w:proofErr w:type="gramEnd"/>
    </w:p>
    <w:p w:rsidR="001C346C" w:rsidRPr="001C346C" w:rsidRDefault="001C346C" w:rsidP="001C346C">
      <w:pPr>
        <w:pStyle w:val="a0"/>
        <w:spacing w:line="420" w:lineRule="exact"/>
        <w:ind w:firstLineChars="200" w:firstLine="482"/>
        <w:rPr>
          <w:sz w:val="24"/>
          <w:szCs w:val="24"/>
        </w:rPr>
      </w:pPr>
      <w:r w:rsidRPr="001C346C">
        <w:rPr>
          <w:rFonts w:hint="eastAsia"/>
          <w:b/>
          <w:sz w:val="24"/>
          <w:szCs w:val="24"/>
        </w:rPr>
        <w:t>三、服务周期</w:t>
      </w:r>
      <w:r w:rsidRPr="001C346C">
        <w:rPr>
          <w:rFonts w:hint="eastAsia"/>
          <w:sz w:val="24"/>
          <w:szCs w:val="24"/>
        </w:rPr>
        <w:t>：2年。</w:t>
      </w:r>
    </w:p>
    <w:p w:rsidR="002F3377" w:rsidRDefault="001C346C" w:rsidP="001C346C">
      <w:pPr>
        <w:spacing w:line="420" w:lineRule="exact"/>
        <w:ind w:firstLineChars="200" w:firstLine="482"/>
        <w:rPr>
          <w:rFonts w:ascii="宋体" w:hAnsi="宋体" w:cs="宋体"/>
          <w:sz w:val="24"/>
          <w:szCs w:val="24"/>
        </w:rPr>
      </w:pPr>
      <w:r>
        <w:rPr>
          <w:rFonts w:ascii="宋体" w:hAnsi="宋体" w:cs="宋体" w:hint="eastAsia"/>
          <w:b/>
          <w:sz w:val="24"/>
          <w:szCs w:val="24"/>
        </w:rPr>
        <w:t>四</w:t>
      </w:r>
      <w:r w:rsidR="00DA2D9D" w:rsidRPr="001C346C">
        <w:rPr>
          <w:rFonts w:ascii="宋体" w:hAnsi="宋体" w:cs="宋体" w:hint="eastAsia"/>
          <w:b/>
          <w:sz w:val="24"/>
          <w:szCs w:val="24"/>
        </w:rPr>
        <w:t>、项目工期</w:t>
      </w:r>
      <w:r w:rsidR="00DA2D9D" w:rsidRPr="001C346C">
        <w:rPr>
          <w:rFonts w:ascii="宋体" w:hAnsi="宋体" w:cs="宋体" w:hint="eastAsia"/>
          <w:sz w:val="24"/>
          <w:szCs w:val="24"/>
        </w:rPr>
        <w:t>：</w:t>
      </w:r>
      <w:r w:rsidR="00DA2D9D" w:rsidRPr="005B3CA1">
        <w:rPr>
          <w:rFonts w:ascii="宋体" w:hAnsi="宋体" w:cs="宋体" w:hint="eastAsia"/>
          <w:sz w:val="24"/>
          <w:szCs w:val="24"/>
        </w:rPr>
        <w:t>整个项目必需在合同签订之日起10个工作日以内按照</w:t>
      </w:r>
      <w:r w:rsidR="005B3CA1" w:rsidRPr="005B3CA1">
        <w:rPr>
          <w:rFonts w:ascii="宋体" w:hAnsi="宋体" w:cs="宋体" w:hint="eastAsia"/>
          <w:sz w:val="24"/>
          <w:szCs w:val="24"/>
        </w:rPr>
        <w:t>采购人</w:t>
      </w:r>
      <w:r w:rsidR="00DA2D9D" w:rsidRPr="005B3CA1">
        <w:rPr>
          <w:rFonts w:ascii="宋体" w:hAnsi="宋体" w:cs="宋体" w:hint="eastAsia"/>
          <w:sz w:val="24"/>
          <w:szCs w:val="24"/>
        </w:rPr>
        <w:t>的技术和功能要求进行完整交付。</w:t>
      </w:r>
    </w:p>
    <w:p w:rsidR="002F3377" w:rsidRDefault="001C346C" w:rsidP="001C346C">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DA2D9D">
        <w:rPr>
          <w:rFonts w:ascii="宋体" w:hAnsi="宋体" w:cs="宋体" w:hint="eastAsia"/>
          <w:b/>
          <w:bCs/>
          <w:sz w:val="24"/>
          <w:szCs w:val="24"/>
        </w:rPr>
        <w:t>、资格要求</w:t>
      </w:r>
      <w:r w:rsidR="00DA2D9D">
        <w:rPr>
          <w:rFonts w:ascii="宋体" w:hAnsi="宋体" w:cs="宋体" w:hint="eastAsia"/>
          <w:sz w:val="24"/>
          <w:szCs w:val="24"/>
        </w:rPr>
        <w:t>：</w:t>
      </w:r>
    </w:p>
    <w:p w:rsidR="002F3377" w:rsidRDefault="00DA2D9D" w:rsidP="001C346C">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2F3377" w:rsidRDefault="00DA2D9D">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r w:rsidR="00FF0D90">
        <w:fldChar w:fldCharType="begin"/>
      </w:r>
      <w:r w:rsidR="004A38FE">
        <w:instrText>HYPERLINK "http://www.creditchina.gov.cn"</w:instrText>
      </w:r>
      <w:r w:rsidR="00FF0D90">
        <w:fldChar w:fldCharType="separate"/>
      </w:r>
      <w:r>
        <w:rPr>
          <w:rFonts w:asciiTheme="minorEastAsia" w:eastAsiaTheme="minorEastAsia" w:hAnsiTheme="minorEastAsia" w:cs="宋体"/>
          <w:sz w:val="24"/>
          <w:szCs w:val="24"/>
        </w:rPr>
        <w:t>www.creditchina.gov.cn</w:t>
      </w:r>
      <w:r w:rsidR="00FF0D90">
        <w:fldChar w:fldCharType="end"/>
      </w:r>
      <w:r>
        <w:rPr>
          <w:rFonts w:asciiTheme="minorEastAsia" w:eastAsiaTheme="minorEastAsia" w:hAnsiTheme="minorEastAsia" w:cs="宋体" w:hint="eastAsia"/>
          <w:sz w:val="24"/>
          <w:szCs w:val="24"/>
        </w:rPr>
        <w:t>）以下内容的查询结果网页（查询信息为响应人名称）</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2F3377" w:rsidRDefault="00DA2D9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2F3377" w:rsidRDefault="00DA2D9D">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2F3377" w:rsidRDefault="00DA2D9D">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2F3377" w:rsidRDefault="001C346C">
      <w:pPr>
        <w:spacing w:line="420" w:lineRule="exact"/>
        <w:ind w:firstLineChars="200" w:firstLine="482"/>
        <w:rPr>
          <w:rFonts w:ascii="宋体" w:cs="宋体"/>
          <w:sz w:val="24"/>
          <w:szCs w:val="24"/>
        </w:rPr>
      </w:pPr>
      <w:r>
        <w:rPr>
          <w:rFonts w:ascii="宋体" w:hAnsi="宋体" w:cs="宋体" w:hint="eastAsia"/>
          <w:b/>
          <w:bCs/>
          <w:sz w:val="24"/>
          <w:szCs w:val="24"/>
        </w:rPr>
        <w:t>六</w:t>
      </w:r>
      <w:r w:rsidR="00DA2D9D">
        <w:rPr>
          <w:rFonts w:ascii="宋体" w:hAnsi="宋体" w:cs="宋体" w:hint="eastAsia"/>
          <w:b/>
          <w:bCs/>
          <w:sz w:val="24"/>
          <w:szCs w:val="24"/>
        </w:rPr>
        <w:t>、现场踏勘</w:t>
      </w:r>
      <w:r w:rsidR="00DA2D9D">
        <w:rPr>
          <w:rFonts w:ascii="宋体" w:hAnsi="宋体" w:cs="宋体" w:hint="eastAsia"/>
          <w:sz w:val="24"/>
          <w:szCs w:val="24"/>
        </w:rPr>
        <w:t>：自行踏勘,</w:t>
      </w:r>
      <w:r w:rsidR="00DA2D9D">
        <w:rPr>
          <w:rFonts w:ascii="宋体" w:hAnsi="宋体" w:cs="宋体"/>
          <w:sz w:val="24"/>
          <w:szCs w:val="24"/>
        </w:rPr>
        <w:t xml:space="preserve"> 无论</w:t>
      </w:r>
      <w:r w:rsidR="00DA2D9D">
        <w:rPr>
          <w:rFonts w:ascii="宋体" w:hAnsi="宋体" w:cs="宋体" w:hint="eastAsia"/>
          <w:sz w:val="24"/>
          <w:szCs w:val="24"/>
        </w:rPr>
        <w:t>响应</w:t>
      </w:r>
      <w:r w:rsidR="00DA2D9D">
        <w:rPr>
          <w:rFonts w:ascii="宋体" w:hAnsi="宋体" w:cs="宋体"/>
          <w:sz w:val="24"/>
          <w:szCs w:val="24"/>
        </w:rPr>
        <w:t>人是否踏勘过现场，均被认为在提交</w:t>
      </w:r>
      <w:r w:rsidR="00DA2D9D">
        <w:rPr>
          <w:rFonts w:ascii="宋体" w:hAnsi="宋体" w:cs="宋体" w:hint="eastAsia"/>
          <w:sz w:val="24"/>
          <w:szCs w:val="24"/>
        </w:rPr>
        <w:t>响应</w:t>
      </w:r>
      <w:r w:rsidR="00DA2D9D">
        <w:rPr>
          <w:rFonts w:ascii="宋体" w:hAnsi="宋体" w:cs="宋体"/>
          <w:sz w:val="24"/>
          <w:szCs w:val="24"/>
        </w:rPr>
        <w:t>文件之前已经踏勘现场，对本项目的风险和义务已经十分了解，并在其</w:t>
      </w:r>
      <w:r w:rsidR="00DA2D9D">
        <w:rPr>
          <w:rFonts w:ascii="宋体" w:hAnsi="宋体" w:cs="宋体" w:hint="eastAsia"/>
          <w:sz w:val="24"/>
          <w:szCs w:val="24"/>
        </w:rPr>
        <w:t>响应</w:t>
      </w:r>
      <w:r w:rsidR="00DA2D9D">
        <w:rPr>
          <w:rFonts w:ascii="宋体" w:hAnsi="宋体" w:cs="宋体"/>
          <w:sz w:val="24"/>
          <w:szCs w:val="24"/>
        </w:rPr>
        <w:t>文件中已充分考虑了现场和环境条件。</w:t>
      </w:r>
    </w:p>
    <w:p w:rsidR="002F3377" w:rsidRDefault="001C346C">
      <w:pPr>
        <w:spacing w:line="420" w:lineRule="exact"/>
        <w:ind w:firstLineChars="200" w:firstLine="482"/>
        <w:rPr>
          <w:rFonts w:ascii="宋体" w:hAnsi="宋体" w:cs="宋体"/>
          <w:sz w:val="24"/>
          <w:szCs w:val="24"/>
        </w:rPr>
      </w:pPr>
      <w:r>
        <w:rPr>
          <w:rFonts w:ascii="宋体" w:hAnsi="宋体" w:cs="宋体" w:hint="eastAsia"/>
          <w:b/>
          <w:bCs/>
          <w:sz w:val="24"/>
          <w:szCs w:val="24"/>
        </w:rPr>
        <w:t>七</w:t>
      </w:r>
      <w:r w:rsidR="00DA2D9D">
        <w:rPr>
          <w:rFonts w:ascii="宋体" w:hAnsi="宋体" w:cs="宋体" w:hint="eastAsia"/>
          <w:b/>
          <w:bCs/>
          <w:sz w:val="24"/>
          <w:szCs w:val="24"/>
        </w:rPr>
        <w:t>、比选时间、地点及文件获取</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2年</w:t>
      </w:r>
      <w:r w:rsidR="00EC36F1">
        <w:rPr>
          <w:rFonts w:ascii="宋体" w:hAnsi="宋体" w:cs="宋体" w:hint="eastAsia"/>
          <w:sz w:val="24"/>
          <w:szCs w:val="24"/>
        </w:rPr>
        <w:t>5</w:t>
      </w:r>
      <w:r>
        <w:rPr>
          <w:rFonts w:ascii="宋体" w:hAnsi="宋体" w:cs="宋体" w:hint="eastAsia"/>
          <w:sz w:val="24"/>
          <w:szCs w:val="24"/>
        </w:rPr>
        <w:t>月</w:t>
      </w:r>
      <w:r w:rsidR="00EC36F1">
        <w:rPr>
          <w:rFonts w:ascii="宋体" w:hAnsi="宋体" w:cs="宋体" w:hint="eastAsia"/>
          <w:sz w:val="24"/>
          <w:szCs w:val="24"/>
        </w:rPr>
        <w:t>17</w:t>
      </w:r>
      <w:r>
        <w:rPr>
          <w:rFonts w:ascii="宋体" w:hAnsi="宋体" w:cs="宋体" w:hint="eastAsia"/>
          <w:sz w:val="24"/>
          <w:szCs w:val="24"/>
        </w:rPr>
        <w:t>日。</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2年</w:t>
      </w:r>
      <w:r w:rsidR="00EC36F1">
        <w:rPr>
          <w:rFonts w:ascii="宋体" w:hAnsi="宋体" w:cs="宋体" w:hint="eastAsia"/>
          <w:sz w:val="24"/>
          <w:szCs w:val="24"/>
        </w:rPr>
        <w:t>5</w:t>
      </w:r>
      <w:r>
        <w:rPr>
          <w:rFonts w:ascii="宋体" w:hAnsi="宋体" w:cs="宋体" w:hint="eastAsia"/>
          <w:sz w:val="24"/>
          <w:szCs w:val="24"/>
        </w:rPr>
        <w:t>月</w:t>
      </w:r>
      <w:r w:rsidR="00EC36F1">
        <w:rPr>
          <w:rFonts w:ascii="宋体" w:hAnsi="宋体" w:cs="宋体" w:hint="eastAsia"/>
          <w:sz w:val="24"/>
          <w:szCs w:val="24"/>
        </w:rPr>
        <w:t>20</w:t>
      </w:r>
      <w:r>
        <w:rPr>
          <w:rFonts w:ascii="宋体" w:hAnsi="宋体" w:cs="宋体" w:hint="eastAsia"/>
          <w:sz w:val="24"/>
          <w:szCs w:val="24"/>
        </w:rPr>
        <w:t>日上午</w:t>
      </w:r>
      <w:r w:rsidR="00EC36F1">
        <w:rPr>
          <w:rFonts w:ascii="宋体" w:hAnsi="宋体" w:cs="宋体" w:hint="eastAsia"/>
          <w:sz w:val="24"/>
          <w:szCs w:val="24"/>
        </w:rPr>
        <w:t>9</w:t>
      </w:r>
      <w:r>
        <w:rPr>
          <w:rFonts w:ascii="宋体" w:hAnsi="宋体" w:cs="宋体" w:hint="eastAsia"/>
          <w:sz w:val="24"/>
          <w:szCs w:val="24"/>
        </w:rPr>
        <w:t>：30时。</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t>（四）比选报名：本项目应在比选截止时间前1天进行报名，报名方式为：</w:t>
      </w:r>
      <w:r w:rsidR="00FF0D90">
        <w:fldChar w:fldCharType="begin"/>
      </w:r>
      <w:r w:rsidR="004A38FE">
        <w:instrText>HYPERLINK "mailto:</w:instrText>
      </w:r>
      <w:r w:rsidR="004A38FE">
        <w:instrText>将加盖响应人公章的报名函发送至指定邮箱</w:instrText>
      </w:r>
      <w:r w:rsidR="004A38FE">
        <w:instrText>cgzyyxjzy@163.com"</w:instrText>
      </w:r>
      <w:r w:rsidR="00FF0D90">
        <w:fldChar w:fldCharType="separate"/>
      </w:r>
      <w:r>
        <w:rPr>
          <w:rStyle w:val="ad"/>
          <w:rFonts w:ascii="宋体" w:hAnsi="宋体" w:cs="宋体" w:hint="eastAsia"/>
          <w:color w:val="auto"/>
          <w:sz w:val="24"/>
          <w:szCs w:val="24"/>
          <w:u w:val="none"/>
        </w:rPr>
        <w:t>将加盖响应人公章的报名函发送至指定邮箱</w:t>
      </w:r>
      <w:r>
        <w:rPr>
          <w:rStyle w:val="ad"/>
          <w:rFonts w:ascii="宋体" w:hAnsi="宋体" w:cs="宋体"/>
          <w:color w:val="auto"/>
          <w:sz w:val="24"/>
          <w:szCs w:val="24"/>
          <w:u w:val="none"/>
        </w:rPr>
        <w:t>cgzyyxjzy@163.com</w:t>
      </w:r>
      <w:r w:rsidR="00FF0D90">
        <w:fldChar w:fldCharType="end"/>
      </w:r>
      <w:r>
        <w:rPr>
          <w:rFonts w:ascii="宋体" w:hAnsi="宋体" w:cs="宋体" w:hint="eastAsia"/>
          <w:sz w:val="24"/>
          <w:szCs w:val="24"/>
        </w:rPr>
        <w:t>。只有进行报名的单位才具备参选资格。</w:t>
      </w:r>
    </w:p>
    <w:p w:rsidR="005B3CA1" w:rsidRDefault="005B3CA1" w:rsidP="005B3CA1">
      <w:pPr>
        <w:spacing w:line="440" w:lineRule="exact"/>
        <w:ind w:firstLineChars="200" w:firstLine="480"/>
        <w:rPr>
          <w:rFonts w:ascii="宋体" w:hAnsi="宋体" w:cs="宋体"/>
          <w:sz w:val="24"/>
          <w:szCs w:val="24"/>
        </w:rPr>
      </w:pPr>
      <w:r>
        <w:rPr>
          <w:rFonts w:ascii="宋体" w:hAnsi="宋体" w:cs="宋体" w:hint="eastAsia"/>
          <w:sz w:val="24"/>
          <w:szCs w:val="24"/>
        </w:rPr>
        <w:t>（五）响应文件递交截止时间：</w:t>
      </w:r>
      <w:r>
        <w:rPr>
          <w:rFonts w:ascii="宋体" w:hAnsi="宋体" w:cs="宋体"/>
          <w:sz w:val="24"/>
          <w:szCs w:val="24"/>
        </w:rPr>
        <w:t>202</w:t>
      </w:r>
      <w:r>
        <w:rPr>
          <w:rFonts w:ascii="宋体" w:hAnsi="宋体" w:cs="宋体" w:hint="eastAsia"/>
          <w:sz w:val="24"/>
          <w:szCs w:val="24"/>
        </w:rPr>
        <w:t>2年</w:t>
      </w:r>
      <w:r w:rsidR="00EC36F1">
        <w:rPr>
          <w:rFonts w:ascii="宋体" w:hAnsi="宋体" w:cs="宋体" w:hint="eastAsia"/>
          <w:sz w:val="24"/>
          <w:szCs w:val="24"/>
        </w:rPr>
        <w:t>5</w:t>
      </w:r>
      <w:r>
        <w:rPr>
          <w:rFonts w:ascii="宋体" w:hAnsi="宋体" w:cs="宋体" w:hint="eastAsia"/>
          <w:sz w:val="24"/>
          <w:szCs w:val="24"/>
        </w:rPr>
        <w:t>月</w:t>
      </w:r>
      <w:r w:rsidR="00EC36F1">
        <w:rPr>
          <w:rFonts w:ascii="宋体" w:hAnsi="宋体" w:cs="宋体" w:hint="eastAsia"/>
          <w:sz w:val="24"/>
          <w:szCs w:val="24"/>
        </w:rPr>
        <w:t>20日上</w:t>
      </w:r>
      <w:r>
        <w:rPr>
          <w:rFonts w:ascii="宋体" w:hAnsi="宋体" w:cs="宋体" w:hint="eastAsia"/>
          <w:sz w:val="24"/>
          <w:szCs w:val="24"/>
        </w:rPr>
        <w:t>午</w:t>
      </w:r>
      <w:r w:rsidR="00EC36F1">
        <w:rPr>
          <w:rFonts w:ascii="宋体" w:hAnsi="宋体" w:cs="宋体" w:hint="eastAsia"/>
          <w:sz w:val="24"/>
          <w:szCs w:val="24"/>
        </w:rPr>
        <w:t>9</w:t>
      </w:r>
      <w:r>
        <w:rPr>
          <w:rFonts w:ascii="宋体" w:hAnsi="宋体" w:cs="宋体" w:hint="eastAsia"/>
          <w:sz w:val="24"/>
          <w:szCs w:val="24"/>
        </w:rPr>
        <w:t>：</w:t>
      </w:r>
      <w:r w:rsidR="00EC36F1">
        <w:rPr>
          <w:rFonts w:ascii="宋体" w:hAnsi="宋体" w:cs="宋体" w:hint="eastAsia"/>
          <w:sz w:val="24"/>
          <w:szCs w:val="24"/>
        </w:rPr>
        <w:t>3</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接受（递交电子响应文件）。</w:t>
      </w:r>
    </w:p>
    <w:p w:rsidR="005B3CA1" w:rsidRDefault="005B3CA1" w:rsidP="005B3CA1">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2F3377" w:rsidRDefault="0055127D" w:rsidP="005B3CA1">
      <w:pPr>
        <w:spacing w:line="420" w:lineRule="exact"/>
        <w:ind w:firstLineChars="200" w:firstLine="482"/>
        <w:rPr>
          <w:rFonts w:ascii="宋体" w:hAnsi="宋体"/>
          <w:sz w:val="24"/>
          <w:szCs w:val="24"/>
        </w:rPr>
      </w:pPr>
      <w:r>
        <w:rPr>
          <w:rFonts w:ascii="宋体" w:hAnsi="宋体" w:cs="宋体" w:hint="eastAsia"/>
          <w:b/>
          <w:bCs/>
          <w:sz w:val="24"/>
          <w:szCs w:val="24"/>
        </w:rPr>
        <w:t>八</w:t>
      </w:r>
      <w:r w:rsidR="00DA2D9D">
        <w:rPr>
          <w:rFonts w:ascii="宋体" w:hAnsi="宋体" w:cs="宋体" w:hint="eastAsia"/>
          <w:b/>
          <w:bCs/>
          <w:sz w:val="24"/>
          <w:szCs w:val="24"/>
        </w:rPr>
        <w:t>、联系人</w:t>
      </w:r>
    </w:p>
    <w:p w:rsidR="002F3377" w:rsidRDefault="00DA2D9D">
      <w:pPr>
        <w:spacing w:line="420" w:lineRule="exact"/>
        <w:ind w:firstLineChars="200" w:firstLine="480"/>
        <w:rPr>
          <w:rFonts w:ascii="宋体" w:hAnsi="宋体"/>
          <w:sz w:val="24"/>
          <w:szCs w:val="24"/>
        </w:rPr>
      </w:pPr>
      <w:r>
        <w:rPr>
          <w:rFonts w:ascii="宋体" w:hAnsi="宋体" w:cs="宋体" w:hint="eastAsia"/>
          <w:sz w:val="24"/>
          <w:szCs w:val="24"/>
        </w:rPr>
        <w:t>比选人：重钢总医院地址：重庆市大渡口区</w:t>
      </w:r>
    </w:p>
    <w:p w:rsidR="002F3377" w:rsidRDefault="00DA2D9D">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2F3377" w:rsidRDefault="002F3377">
      <w:pPr>
        <w:spacing w:line="420" w:lineRule="exact"/>
        <w:ind w:firstLineChars="200" w:firstLine="480"/>
        <w:rPr>
          <w:rFonts w:ascii="宋体" w:hAnsi="宋体" w:cs="宋体"/>
          <w:sz w:val="24"/>
          <w:szCs w:val="24"/>
        </w:rPr>
      </w:pPr>
    </w:p>
    <w:p w:rsidR="002F3377" w:rsidRDefault="002F3377">
      <w:pPr>
        <w:spacing w:line="420" w:lineRule="exact"/>
        <w:ind w:firstLineChars="200" w:firstLine="480"/>
        <w:rPr>
          <w:rFonts w:ascii="宋体" w:hAnsi="宋体" w:cs="宋体"/>
          <w:sz w:val="24"/>
          <w:szCs w:val="24"/>
        </w:rPr>
      </w:pPr>
    </w:p>
    <w:p w:rsidR="002F3377" w:rsidRDefault="002F3377">
      <w:pPr>
        <w:spacing w:line="420" w:lineRule="exact"/>
        <w:ind w:firstLineChars="200" w:firstLine="480"/>
        <w:rPr>
          <w:rFonts w:ascii="宋体" w:hAnsi="宋体" w:cs="宋体"/>
          <w:sz w:val="24"/>
          <w:szCs w:val="24"/>
        </w:rPr>
      </w:pPr>
    </w:p>
    <w:p w:rsidR="002F3377" w:rsidRDefault="002F3377">
      <w:pPr>
        <w:spacing w:line="420" w:lineRule="exact"/>
        <w:ind w:firstLineChars="200" w:firstLine="480"/>
        <w:rPr>
          <w:rFonts w:ascii="宋体" w:hAnsi="宋体" w:cs="宋体"/>
          <w:sz w:val="24"/>
          <w:szCs w:val="24"/>
        </w:rPr>
      </w:pPr>
    </w:p>
    <w:p w:rsidR="002F3377" w:rsidRDefault="002F3377">
      <w:pPr>
        <w:spacing w:line="420" w:lineRule="exact"/>
        <w:ind w:firstLineChars="200" w:firstLine="480"/>
        <w:rPr>
          <w:rFonts w:ascii="宋体" w:hAnsi="宋体" w:cs="宋体"/>
          <w:sz w:val="24"/>
          <w:szCs w:val="24"/>
        </w:rPr>
      </w:pPr>
    </w:p>
    <w:p w:rsidR="002F3377" w:rsidRDefault="002F3377">
      <w:pPr>
        <w:spacing w:line="420" w:lineRule="exact"/>
        <w:ind w:firstLineChars="200" w:firstLine="480"/>
        <w:rPr>
          <w:rFonts w:ascii="宋体" w:hAnsi="宋体" w:cs="宋体"/>
          <w:sz w:val="24"/>
          <w:szCs w:val="24"/>
        </w:rPr>
      </w:pPr>
    </w:p>
    <w:p w:rsidR="002F3377" w:rsidRDefault="002F3377">
      <w:pPr>
        <w:pStyle w:val="a0"/>
      </w:pPr>
    </w:p>
    <w:p w:rsidR="002F3377" w:rsidRDefault="002F3377">
      <w:pPr>
        <w:pStyle w:val="a0"/>
      </w:pPr>
    </w:p>
    <w:p w:rsidR="002F3377" w:rsidRDefault="002F3377">
      <w:pPr>
        <w:pStyle w:val="a0"/>
      </w:pPr>
    </w:p>
    <w:p w:rsidR="002F3377" w:rsidRDefault="002F3377">
      <w:pPr>
        <w:pStyle w:val="a0"/>
      </w:pPr>
    </w:p>
    <w:p w:rsidR="002F3377" w:rsidRDefault="002F3377">
      <w:pPr>
        <w:pStyle w:val="a0"/>
      </w:pPr>
    </w:p>
    <w:p w:rsidR="002F3377" w:rsidRDefault="002F3377">
      <w:pPr>
        <w:pStyle w:val="a0"/>
      </w:pPr>
    </w:p>
    <w:p w:rsidR="002F3377" w:rsidRDefault="002F3377">
      <w:pPr>
        <w:pStyle w:val="a0"/>
      </w:pPr>
    </w:p>
    <w:p w:rsidR="002F3377" w:rsidRDefault="002F3377">
      <w:pPr>
        <w:pStyle w:val="a0"/>
      </w:pPr>
    </w:p>
    <w:p w:rsidR="002F3377" w:rsidRDefault="002F3377">
      <w:pPr>
        <w:pStyle w:val="a0"/>
      </w:pPr>
    </w:p>
    <w:p w:rsidR="002F3377" w:rsidRDefault="00DA2D9D">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sidR="005B3CA1">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2F3377" w:rsidRDefault="002F3377">
      <w:pPr>
        <w:spacing w:line="420" w:lineRule="exact"/>
        <w:jc w:val="left"/>
        <w:rPr>
          <w:rFonts w:ascii="宋体" w:hAnsi="宋体" w:cs="宋体"/>
          <w:b/>
          <w:bCs/>
          <w:sz w:val="24"/>
          <w:szCs w:val="24"/>
        </w:rPr>
      </w:pPr>
    </w:p>
    <w:p w:rsidR="002F3377" w:rsidRDefault="00DA2D9D">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：重钢总医院数字图书馆系统采购项目</w:t>
      </w:r>
    </w:p>
    <w:p w:rsidR="002F3377" w:rsidRDefault="00DA2D9D">
      <w:pPr>
        <w:spacing w:line="420" w:lineRule="exact"/>
        <w:ind w:firstLineChars="200" w:firstLine="482"/>
        <w:jc w:val="left"/>
        <w:rPr>
          <w:rFonts w:ascii="宋体" w:hAnsi="宋体" w:cs="宋体"/>
          <w:sz w:val="24"/>
          <w:szCs w:val="24"/>
        </w:rPr>
      </w:pPr>
      <w:r>
        <w:rPr>
          <w:rFonts w:ascii="宋体" w:hAnsi="宋体" w:hint="eastAsia"/>
          <w:b/>
          <w:sz w:val="24"/>
          <w:szCs w:val="24"/>
        </w:rPr>
        <w:t>二、项目技术要求:</w:t>
      </w:r>
    </w:p>
    <w:p w:rsidR="002F3377" w:rsidRDefault="00DA2D9D">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中文医学期刊（网络版）</w:t>
      </w:r>
    </w:p>
    <w:p w:rsidR="002F3377" w:rsidRPr="002A6B15" w:rsidRDefault="00DA2D9D" w:rsidP="00D73CBC">
      <w:pPr>
        <w:spacing w:line="420" w:lineRule="exact"/>
        <w:ind w:firstLineChars="177" w:firstLine="425"/>
        <w:jc w:val="left"/>
        <w:rPr>
          <w:rFonts w:asciiTheme="minorEastAsia" w:eastAsiaTheme="minorEastAsia" w:hAnsiTheme="minorEastAsia"/>
          <w:sz w:val="24"/>
          <w:szCs w:val="24"/>
        </w:rPr>
      </w:pPr>
      <w:r w:rsidRPr="002A6B15">
        <w:rPr>
          <w:rFonts w:asciiTheme="minorEastAsia" w:eastAsiaTheme="minorEastAsia" w:hAnsiTheme="minorEastAsia" w:hint="eastAsia"/>
          <w:sz w:val="24"/>
          <w:szCs w:val="24"/>
        </w:rPr>
        <w:t>1.</w:t>
      </w:r>
      <w:r w:rsidRPr="002A6B15">
        <w:rPr>
          <w:rFonts w:asciiTheme="minorEastAsia" w:eastAsiaTheme="minorEastAsia" w:hAnsiTheme="minorEastAsia" w:hint="eastAsia"/>
        </w:rPr>
        <w:t>▲</w:t>
      </w:r>
      <w:r w:rsidRPr="002A6B15">
        <w:rPr>
          <w:rFonts w:asciiTheme="minorEastAsia" w:eastAsiaTheme="minorEastAsia" w:hAnsiTheme="minorEastAsia" w:hint="eastAsia"/>
          <w:sz w:val="24"/>
          <w:szCs w:val="24"/>
        </w:rPr>
        <w:t xml:space="preserve">数据内容：应包括国内主要医学期刊，中文医学期刊以及相关行业期刊数量不少于1500余种；更新快、能够实现每周更新，能够提供科技核心期刊的影响因子。 </w:t>
      </w:r>
    </w:p>
    <w:p w:rsidR="002F3377" w:rsidRPr="005B3CA1" w:rsidRDefault="00DA2D9D" w:rsidP="00D73CBC">
      <w:pPr>
        <w:spacing w:line="420" w:lineRule="exact"/>
        <w:ind w:firstLineChars="177" w:firstLine="425"/>
        <w:jc w:val="left"/>
        <w:rPr>
          <w:rFonts w:asciiTheme="minorEastAsia" w:eastAsiaTheme="minorEastAsia" w:hAnsiTheme="minorEastAsia"/>
          <w:sz w:val="24"/>
          <w:szCs w:val="24"/>
        </w:rPr>
      </w:pPr>
      <w:r w:rsidRPr="002A6B15">
        <w:rPr>
          <w:rFonts w:asciiTheme="minorEastAsia" w:eastAsiaTheme="minorEastAsia" w:hAnsiTheme="minorEastAsia" w:hint="eastAsia"/>
          <w:sz w:val="24"/>
          <w:szCs w:val="24"/>
        </w:rPr>
        <w:t>2.★系统应收录中华医学会系列期刊，能够提供2022年度中华医学会全文数据库授权和最新期刊论文全文《可以提供全文下载截图证明文件》的优先考</w:t>
      </w:r>
      <w:r w:rsidRPr="005B3CA1">
        <w:rPr>
          <w:rFonts w:asciiTheme="minorEastAsia" w:eastAsiaTheme="minorEastAsia" w:hAnsiTheme="minorEastAsia" w:hint="eastAsia"/>
          <w:sz w:val="24"/>
          <w:szCs w:val="24"/>
        </w:rPr>
        <w:t>虑。</w:t>
      </w:r>
    </w:p>
    <w:p w:rsidR="002F3377" w:rsidRPr="005B3CA1" w:rsidRDefault="00DA2D9D" w:rsidP="00D73CBC">
      <w:pPr>
        <w:spacing w:line="420" w:lineRule="exact"/>
        <w:ind w:firstLineChars="177" w:firstLine="425"/>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3.系统中调用的所有来自于中华医学会系列期刊的指南、循证文献、病例文献等</w:t>
      </w:r>
      <w:proofErr w:type="spellStart"/>
      <w:r w:rsidRPr="005B3CA1">
        <w:rPr>
          <w:rFonts w:asciiTheme="minorEastAsia" w:eastAsiaTheme="minorEastAsia" w:hAnsiTheme="minorEastAsia" w:hint="eastAsia"/>
          <w:sz w:val="24"/>
          <w:szCs w:val="24"/>
        </w:rPr>
        <w:t>pdf</w:t>
      </w:r>
      <w:proofErr w:type="spellEnd"/>
      <w:r w:rsidRPr="005B3CA1">
        <w:rPr>
          <w:rFonts w:asciiTheme="minorEastAsia" w:eastAsiaTheme="minorEastAsia" w:hAnsiTheme="minorEastAsia" w:hint="eastAsia"/>
          <w:sz w:val="24"/>
          <w:szCs w:val="24"/>
        </w:rPr>
        <w:t>论文原文，具备版权水印的优先考虑。</w:t>
      </w:r>
    </w:p>
    <w:p w:rsidR="002F3377" w:rsidRPr="005B3CA1" w:rsidRDefault="00DA2D9D" w:rsidP="00D73CBC">
      <w:pPr>
        <w:spacing w:line="420" w:lineRule="exact"/>
        <w:ind w:firstLineChars="177" w:firstLine="425"/>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4.要求建立中外文对应MESH主题词表，中文期刊能够在线阅读并提供实时下载全文功能（下载速度不超过15秒）。</w:t>
      </w:r>
    </w:p>
    <w:p w:rsidR="002F3377" w:rsidRPr="005B3CA1" w:rsidRDefault="00DA2D9D" w:rsidP="00D73CBC">
      <w:pPr>
        <w:spacing w:line="420" w:lineRule="exact"/>
        <w:ind w:firstLineChars="177" w:firstLine="425"/>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5.可实现对用户的使用情况进行详细的记录，并定期进行统计分析；</w:t>
      </w:r>
    </w:p>
    <w:p w:rsidR="002F3377" w:rsidRPr="005B3CA1" w:rsidRDefault="00DA2D9D" w:rsidP="00D73CBC">
      <w:pPr>
        <w:spacing w:line="420" w:lineRule="exact"/>
        <w:ind w:firstLineChars="177" w:firstLine="425"/>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6.全部论文为标准的PDF格式，使用免费PDF阅读工具即可阅读，不需要额外的安装阅读软件。</w:t>
      </w:r>
    </w:p>
    <w:p w:rsidR="002F3377" w:rsidRPr="005B3CA1" w:rsidRDefault="00DA2D9D">
      <w:pPr>
        <w:numPr>
          <w:ilvl w:val="0"/>
          <w:numId w:val="1"/>
        </w:numPr>
        <w:spacing w:line="420" w:lineRule="exact"/>
        <w:ind w:left="0" w:firstLineChars="200" w:firstLine="482"/>
        <w:jc w:val="left"/>
        <w:rPr>
          <w:rFonts w:asciiTheme="minorEastAsia" w:eastAsiaTheme="minorEastAsia" w:hAnsiTheme="minorEastAsia"/>
          <w:b/>
          <w:sz w:val="24"/>
          <w:szCs w:val="24"/>
        </w:rPr>
      </w:pPr>
      <w:r w:rsidRPr="005B3CA1">
        <w:rPr>
          <w:rFonts w:asciiTheme="minorEastAsia" w:eastAsiaTheme="minorEastAsia" w:hAnsiTheme="minorEastAsia" w:hint="eastAsia"/>
          <w:b/>
          <w:sz w:val="24"/>
          <w:szCs w:val="24"/>
        </w:rPr>
        <w:t>外文医学期刊（网络版）</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1.期刊种类包括：NSTL(国家科技文献中心)外文医学期刊5000余种，</w:t>
      </w:r>
      <w:proofErr w:type="spellStart"/>
      <w:r w:rsidRPr="005B3CA1">
        <w:rPr>
          <w:rFonts w:asciiTheme="minorEastAsia" w:eastAsiaTheme="minorEastAsia" w:hAnsiTheme="minorEastAsia" w:hint="eastAsia"/>
          <w:sz w:val="24"/>
          <w:szCs w:val="24"/>
        </w:rPr>
        <w:t>PubMed</w:t>
      </w:r>
      <w:proofErr w:type="spellEnd"/>
      <w:r w:rsidRPr="005B3CA1">
        <w:rPr>
          <w:rFonts w:asciiTheme="minorEastAsia" w:eastAsiaTheme="minorEastAsia" w:hAnsiTheme="minorEastAsia" w:hint="eastAsia"/>
          <w:sz w:val="24"/>
          <w:szCs w:val="24"/>
        </w:rPr>
        <w:t>期刊26000余种（包含全部Medline期刊），DOAJ、PMC、BMC等OA期刊1700余种。其中可提供全文的外文期刊不低于8400种。</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2.获取全文途径包括NSTL原文传递、馆际互借、OA期刊原文下载等。</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3.</w:t>
      </w:r>
      <w:r w:rsidR="00E22C59" w:rsidRPr="00E22C59">
        <w:rPr>
          <w:rFonts w:asciiTheme="minorEastAsia" w:eastAsiaTheme="minorEastAsia" w:hAnsiTheme="minorEastAsia" w:hint="eastAsia"/>
        </w:rPr>
        <w:t xml:space="preserve"> </w:t>
      </w:r>
      <w:r w:rsidR="00E22C59" w:rsidRPr="005B3CA1">
        <w:rPr>
          <w:rFonts w:asciiTheme="minorEastAsia" w:eastAsiaTheme="minorEastAsia" w:hAnsiTheme="minorEastAsia" w:hint="eastAsia"/>
        </w:rPr>
        <w:t>▲</w:t>
      </w:r>
      <w:r w:rsidRPr="005B3CA1">
        <w:rPr>
          <w:rFonts w:asciiTheme="minorEastAsia" w:eastAsiaTheme="minorEastAsia" w:hAnsiTheme="minorEastAsia" w:hint="eastAsia"/>
          <w:sz w:val="24"/>
          <w:szCs w:val="24"/>
        </w:rPr>
        <w:t>版权规范，要求提供相关国家科技文献中心关于外文科技文献原文推送服务的证明材料。</w:t>
      </w:r>
    </w:p>
    <w:p w:rsidR="002F3377" w:rsidRPr="005B3CA1" w:rsidRDefault="00DA2D9D">
      <w:pPr>
        <w:numPr>
          <w:ilvl w:val="0"/>
          <w:numId w:val="1"/>
        </w:numPr>
        <w:spacing w:line="420" w:lineRule="exact"/>
        <w:ind w:left="0" w:firstLineChars="200" w:firstLine="482"/>
        <w:jc w:val="left"/>
        <w:rPr>
          <w:rFonts w:asciiTheme="minorEastAsia" w:eastAsiaTheme="minorEastAsia" w:hAnsiTheme="minorEastAsia"/>
          <w:b/>
          <w:sz w:val="24"/>
          <w:szCs w:val="24"/>
        </w:rPr>
      </w:pPr>
      <w:r w:rsidRPr="005B3CA1">
        <w:rPr>
          <w:rFonts w:asciiTheme="minorEastAsia" w:eastAsiaTheme="minorEastAsia" w:hAnsiTheme="minorEastAsia" w:hint="eastAsia"/>
          <w:b/>
          <w:sz w:val="24"/>
          <w:szCs w:val="24"/>
        </w:rPr>
        <w:t>学位论文（网络版）</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1.</w:t>
      </w:r>
      <w:r w:rsidRPr="005B3CA1">
        <w:rPr>
          <w:rFonts w:asciiTheme="minorEastAsia" w:eastAsiaTheme="minorEastAsia" w:hAnsiTheme="minorEastAsia" w:hint="eastAsia"/>
          <w:sz w:val="24"/>
          <w:szCs w:val="24"/>
        </w:rPr>
        <w:tab/>
      </w:r>
      <w:r w:rsidRPr="005B3CA1">
        <w:rPr>
          <w:rFonts w:asciiTheme="minorEastAsia" w:eastAsiaTheme="minorEastAsia" w:hAnsiTheme="minorEastAsia" w:hint="eastAsia"/>
        </w:rPr>
        <w:t>▲</w:t>
      </w:r>
      <w:r w:rsidRPr="005B3CA1">
        <w:rPr>
          <w:rFonts w:asciiTheme="minorEastAsia" w:eastAsiaTheme="minorEastAsia" w:hAnsiTheme="minorEastAsia" w:hint="eastAsia"/>
          <w:sz w:val="24"/>
          <w:szCs w:val="24"/>
        </w:rPr>
        <w:t>提供中文医学博硕论文网络访问服务，提供学位论文的总数不少于65万册。</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2.</w:t>
      </w:r>
      <w:r w:rsidRPr="005B3CA1">
        <w:rPr>
          <w:rFonts w:asciiTheme="minorEastAsia" w:eastAsiaTheme="minorEastAsia" w:hAnsiTheme="minorEastAsia" w:hint="eastAsia"/>
          <w:sz w:val="24"/>
          <w:szCs w:val="24"/>
        </w:rPr>
        <w:tab/>
        <w:t>应具备在线浏览及本地下载全文功能，提供统一的</w:t>
      </w:r>
      <w:proofErr w:type="gramStart"/>
      <w:r w:rsidRPr="005B3CA1">
        <w:rPr>
          <w:rFonts w:asciiTheme="minorEastAsia" w:eastAsiaTheme="minorEastAsia" w:hAnsiTheme="minorEastAsia" w:hint="eastAsia"/>
          <w:sz w:val="24"/>
          <w:szCs w:val="24"/>
        </w:rPr>
        <w:t>一</w:t>
      </w:r>
      <w:proofErr w:type="gramEnd"/>
      <w:r w:rsidRPr="005B3CA1">
        <w:rPr>
          <w:rFonts w:asciiTheme="minorEastAsia" w:eastAsiaTheme="minorEastAsia" w:hAnsiTheme="minorEastAsia" w:hint="eastAsia"/>
          <w:sz w:val="24"/>
          <w:szCs w:val="24"/>
        </w:rPr>
        <w:t>框式检索、高级检索、专业检索。</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3.</w:t>
      </w:r>
      <w:r w:rsidRPr="005B3CA1">
        <w:rPr>
          <w:rFonts w:asciiTheme="minorEastAsia" w:eastAsiaTheme="minorEastAsia" w:hAnsiTheme="minorEastAsia" w:hint="eastAsia"/>
          <w:sz w:val="24"/>
          <w:szCs w:val="24"/>
        </w:rPr>
        <w:tab/>
        <w:t>提供学科授予单位、导师、学科专业等分组功能</w:t>
      </w:r>
    </w:p>
    <w:p w:rsidR="002F3377" w:rsidRPr="005B3CA1" w:rsidRDefault="00DA2D9D">
      <w:pPr>
        <w:numPr>
          <w:ilvl w:val="0"/>
          <w:numId w:val="1"/>
        </w:numPr>
        <w:spacing w:line="420" w:lineRule="exact"/>
        <w:ind w:left="0" w:firstLineChars="200" w:firstLine="482"/>
        <w:jc w:val="left"/>
        <w:rPr>
          <w:rFonts w:asciiTheme="minorEastAsia" w:eastAsiaTheme="minorEastAsia" w:hAnsiTheme="minorEastAsia"/>
          <w:b/>
          <w:sz w:val="24"/>
          <w:szCs w:val="24"/>
        </w:rPr>
      </w:pPr>
      <w:proofErr w:type="gramStart"/>
      <w:r w:rsidRPr="005B3CA1">
        <w:rPr>
          <w:rFonts w:asciiTheme="minorEastAsia" w:eastAsiaTheme="minorEastAsia" w:hAnsiTheme="minorEastAsia" w:hint="eastAsia"/>
          <w:b/>
          <w:sz w:val="24"/>
          <w:szCs w:val="24"/>
        </w:rPr>
        <w:t>微信移动</w:t>
      </w:r>
      <w:proofErr w:type="gramEnd"/>
      <w:r w:rsidRPr="005B3CA1">
        <w:rPr>
          <w:rFonts w:asciiTheme="minorEastAsia" w:eastAsiaTheme="minorEastAsia" w:hAnsiTheme="minorEastAsia" w:hint="eastAsia"/>
          <w:b/>
          <w:sz w:val="24"/>
          <w:szCs w:val="24"/>
        </w:rPr>
        <w:t>端图书馆</w:t>
      </w:r>
    </w:p>
    <w:p w:rsidR="002F3377" w:rsidRPr="005B3CA1" w:rsidRDefault="00DA2D9D">
      <w:pPr>
        <w:spacing w:line="420" w:lineRule="exact"/>
        <w:ind w:firstLineChars="200" w:firstLine="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1.</w:t>
      </w:r>
      <w:proofErr w:type="gramStart"/>
      <w:r w:rsidRPr="005B3CA1">
        <w:rPr>
          <w:rFonts w:asciiTheme="minorEastAsia" w:eastAsiaTheme="minorEastAsia" w:hAnsiTheme="minorEastAsia" w:hint="eastAsia"/>
          <w:sz w:val="24"/>
          <w:szCs w:val="24"/>
        </w:rPr>
        <w:t>微信移动</w:t>
      </w:r>
      <w:proofErr w:type="gramEnd"/>
      <w:r w:rsidRPr="005B3CA1">
        <w:rPr>
          <w:rFonts w:asciiTheme="minorEastAsia" w:eastAsiaTheme="minorEastAsia" w:hAnsiTheme="minorEastAsia" w:hint="eastAsia"/>
          <w:sz w:val="24"/>
          <w:szCs w:val="24"/>
        </w:rPr>
        <w:t>端图书馆可以与服务商平台对接，面向用户提供文献检索、期刊导航、在线阅读、收藏及下载等相关服务，使用户能够不受时间和空间的限制，随时随地享受移动图书馆提供的信息服务。</w:t>
      </w:r>
    </w:p>
    <w:p w:rsidR="002F3377" w:rsidRPr="005B3CA1" w:rsidRDefault="00DA2D9D">
      <w:pPr>
        <w:spacing w:line="420" w:lineRule="exact"/>
        <w:ind w:left="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2.</w:t>
      </w:r>
      <w:r w:rsidRPr="005B3CA1">
        <w:rPr>
          <w:rFonts w:asciiTheme="minorEastAsia" w:eastAsiaTheme="minorEastAsia" w:hAnsiTheme="minorEastAsia" w:hint="eastAsia"/>
        </w:rPr>
        <w:t>▲</w:t>
      </w:r>
      <w:r w:rsidRPr="005B3CA1">
        <w:rPr>
          <w:rFonts w:asciiTheme="minorEastAsia" w:eastAsiaTheme="minorEastAsia" w:hAnsiTheme="minorEastAsia" w:hint="eastAsia"/>
          <w:sz w:val="24"/>
          <w:szCs w:val="24"/>
        </w:rPr>
        <w:t>可与已注册的读者账号统一认证，无需读者重复注册。</w:t>
      </w:r>
    </w:p>
    <w:p w:rsidR="002F3377" w:rsidRPr="005B3CA1" w:rsidRDefault="00DA2D9D">
      <w:pPr>
        <w:spacing w:line="420" w:lineRule="exact"/>
        <w:ind w:left="480"/>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lastRenderedPageBreak/>
        <w:t>3.提供适合不同手机阅读的资源（必须无版权问题），并能全文阅读、直接下载。</w:t>
      </w:r>
    </w:p>
    <w:p w:rsidR="002F3377" w:rsidRPr="005B3CA1" w:rsidRDefault="00DA2D9D">
      <w:pPr>
        <w:numPr>
          <w:ilvl w:val="0"/>
          <w:numId w:val="1"/>
        </w:numPr>
        <w:spacing w:line="420" w:lineRule="exact"/>
        <w:ind w:left="0" w:firstLineChars="200" w:firstLine="482"/>
        <w:jc w:val="left"/>
        <w:rPr>
          <w:rFonts w:asciiTheme="minorEastAsia" w:eastAsiaTheme="minorEastAsia" w:hAnsiTheme="minorEastAsia"/>
          <w:sz w:val="24"/>
          <w:szCs w:val="24"/>
        </w:rPr>
      </w:pPr>
      <w:r w:rsidRPr="005B3CA1">
        <w:rPr>
          <w:rFonts w:asciiTheme="minorEastAsia" w:eastAsiaTheme="minorEastAsia" w:hAnsiTheme="minorEastAsia" w:hint="eastAsia"/>
          <w:b/>
          <w:sz w:val="24"/>
          <w:szCs w:val="24"/>
        </w:rPr>
        <w:t>账号及使用</w:t>
      </w:r>
      <w:r w:rsidRPr="005B3CA1">
        <w:rPr>
          <w:rFonts w:asciiTheme="minorEastAsia" w:eastAsiaTheme="minorEastAsia" w:hAnsiTheme="minorEastAsia" w:hint="eastAsia"/>
          <w:sz w:val="24"/>
          <w:szCs w:val="24"/>
        </w:rPr>
        <w:t>：</w:t>
      </w:r>
    </w:p>
    <w:p w:rsidR="002F3377" w:rsidRPr="005B3CA1" w:rsidRDefault="00DA2D9D">
      <w:pPr>
        <w:spacing w:line="420" w:lineRule="exact"/>
        <w:ind w:firstLineChars="202" w:firstLine="424"/>
        <w:jc w:val="left"/>
        <w:rPr>
          <w:rFonts w:asciiTheme="minorEastAsia" w:eastAsiaTheme="minorEastAsia" w:hAnsiTheme="minorEastAsia"/>
          <w:sz w:val="24"/>
          <w:szCs w:val="24"/>
        </w:rPr>
      </w:pPr>
      <w:r w:rsidRPr="005B3CA1">
        <w:rPr>
          <w:rFonts w:asciiTheme="minorEastAsia" w:eastAsiaTheme="minorEastAsia" w:hAnsiTheme="minorEastAsia" w:hint="eastAsia"/>
        </w:rPr>
        <w:t>▲</w:t>
      </w:r>
      <w:r w:rsidRPr="005B3CA1">
        <w:rPr>
          <w:rFonts w:asciiTheme="minorEastAsia" w:eastAsiaTheme="minorEastAsia" w:hAnsiTheme="minorEastAsia" w:hint="eastAsia"/>
          <w:sz w:val="24"/>
          <w:szCs w:val="24"/>
        </w:rPr>
        <w:t>为每个职工设置独立账号，保证医院职工、</w:t>
      </w:r>
      <w:r w:rsidRPr="005B3CA1">
        <w:rPr>
          <w:rFonts w:cs="宋体" w:hint="eastAsia"/>
          <w:sz w:val="24"/>
        </w:rPr>
        <w:t>实习生、进修生、研究生、</w:t>
      </w:r>
      <w:proofErr w:type="gramStart"/>
      <w:r w:rsidRPr="005B3CA1">
        <w:rPr>
          <w:rFonts w:cs="宋体" w:hint="eastAsia"/>
          <w:sz w:val="24"/>
        </w:rPr>
        <w:t>规</w:t>
      </w:r>
      <w:proofErr w:type="gramEnd"/>
      <w:r w:rsidRPr="005B3CA1">
        <w:rPr>
          <w:rFonts w:cs="宋体" w:hint="eastAsia"/>
          <w:sz w:val="24"/>
        </w:rPr>
        <w:t>培生在任何有互联网的地方随时随地登录数字图书馆平台查阅文献，提供不限数量的在线下载。</w:t>
      </w:r>
    </w:p>
    <w:p w:rsidR="002F3377" w:rsidRPr="005B3CA1" w:rsidRDefault="00DA2D9D">
      <w:pPr>
        <w:numPr>
          <w:ilvl w:val="0"/>
          <w:numId w:val="1"/>
        </w:numPr>
        <w:spacing w:line="420" w:lineRule="exact"/>
        <w:ind w:left="0" w:firstLineChars="200" w:firstLine="482"/>
        <w:jc w:val="left"/>
        <w:rPr>
          <w:rFonts w:asciiTheme="minorEastAsia" w:eastAsiaTheme="minorEastAsia" w:hAnsiTheme="minorEastAsia"/>
          <w:b/>
          <w:sz w:val="24"/>
          <w:szCs w:val="24"/>
        </w:rPr>
      </w:pPr>
      <w:r w:rsidRPr="005B3CA1">
        <w:rPr>
          <w:rFonts w:asciiTheme="minorEastAsia" w:eastAsiaTheme="minorEastAsia" w:hAnsiTheme="minorEastAsia" w:hint="eastAsia"/>
          <w:b/>
          <w:sz w:val="24"/>
          <w:szCs w:val="24"/>
        </w:rPr>
        <w:t>其他要求：</w:t>
      </w:r>
    </w:p>
    <w:p w:rsidR="002F3377" w:rsidRPr="005B3CA1" w:rsidRDefault="00DA2D9D" w:rsidP="00D73CBC">
      <w:pPr>
        <w:spacing w:line="420" w:lineRule="exact"/>
        <w:ind w:firstLineChars="177" w:firstLine="425"/>
        <w:jc w:val="left"/>
        <w:rPr>
          <w:rFonts w:asciiTheme="minorEastAsia" w:eastAsiaTheme="minorEastAsia" w:hAnsiTheme="minorEastAsia"/>
          <w:sz w:val="24"/>
          <w:szCs w:val="24"/>
        </w:rPr>
      </w:pPr>
      <w:r w:rsidRPr="005B3CA1">
        <w:rPr>
          <w:rFonts w:asciiTheme="minorEastAsia" w:eastAsiaTheme="minorEastAsia" w:hAnsiTheme="minorEastAsia" w:hint="eastAsia"/>
          <w:sz w:val="24"/>
          <w:szCs w:val="24"/>
        </w:rPr>
        <w:t>1.★数字图书馆平台应能满足我院三级医院评审和教学基地评估等对图书馆建设的要求。</w:t>
      </w:r>
    </w:p>
    <w:p w:rsidR="002F3377" w:rsidRPr="005B3CA1" w:rsidRDefault="00F607B9">
      <w:pPr>
        <w:snapToGrid w:val="0"/>
        <w:spacing w:line="360" w:lineRule="auto"/>
        <w:ind w:left="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DA2D9D" w:rsidRPr="005B3CA1">
        <w:rPr>
          <w:rFonts w:asciiTheme="minorEastAsia" w:eastAsiaTheme="minorEastAsia" w:hAnsiTheme="minorEastAsia" w:hint="eastAsia"/>
          <w:sz w:val="24"/>
          <w:szCs w:val="24"/>
        </w:rPr>
        <w:t>.★以上文献、期刊、杂志等内容均需提供实时在线下载。</w:t>
      </w:r>
    </w:p>
    <w:p w:rsidR="002F3377" w:rsidRPr="005B3CA1" w:rsidRDefault="00DA2D9D">
      <w:pPr>
        <w:snapToGrid w:val="0"/>
        <w:spacing w:line="360" w:lineRule="auto"/>
        <w:ind w:left="480"/>
        <w:rPr>
          <w:rFonts w:ascii="宋体" w:hAnsi="宋体" w:cs="宋体"/>
          <w:b/>
          <w:bCs/>
          <w:sz w:val="24"/>
          <w:szCs w:val="24"/>
        </w:rPr>
      </w:pPr>
      <w:r w:rsidRPr="005B3CA1">
        <w:rPr>
          <w:rFonts w:asciiTheme="minorEastAsia" w:eastAsiaTheme="minorEastAsia" w:hAnsiTheme="minorEastAsia" w:hint="eastAsia"/>
          <w:b/>
          <w:sz w:val="24"/>
          <w:szCs w:val="24"/>
        </w:rPr>
        <w:t>三、</w:t>
      </w:r>
      <w:r w:rsidRPr="005B3CA1">
        <w:rPr>
          <w:rFonts w:ascii="宋体" w:hAnsi="宋体" w:cs="宋体" w:hint="eastAsia"/>
          <w:b/>
          <w:bCs/>
          <w:sz w:val="24"/>
          <w:szCs w:val="24"/>
        </w:rPr>
        <w:t>商务要求：</w:t>
      </w:r>
    </w:p>
    <w:p w:rsidR="002F3377" w:rsidRPr="005B3CA1" w:rsidRDefault="00DA2D9D">
      <w:pPr>
        <w:spacing w:line="312" w:lineRule="auto"/>
        <w:ind w:leftChars="200" w:left="420"/>
        <w:rPr>
          <w:rFonts w:ascii="宋体" w:hAnsi="宋体" w:cs="宋体"/>
          <w:sz w:val="24"/>
          <w:szCs w:val="24"/>
        </w:rPr>
      </w:pPr>
      <w:r w:rsidRPr="005B3CA1">
        <w:rPr>
          <w:rFonts w:ascii="宋体" w:hAnsi="宋体" w:cs="宋体" w:hint="eastAsia"/>
          <w:b/>
          <w:sz w:val="24"/>
          <w:szCs w:val="24"/>
        </w:rPr>
        <w:t>（一）质保期：</w:t>
      </w:r>
      <w:r w:rsidRPr="005B3CA1">
        <w:rPr>
          <w:rFonts w:ascii="宋体" w:hAnsi="宋体" w:cs="宋体" w:hint="eastAsia"/>
          <w:sz w:val="24"/>
          <w:szCs w:val="24"/>
        </w:rPr>
        <w:t>合同签订后2年。</w:t>
      </w:r>
    </w:p>
    <w:p w:rsidR="002F3377" w:rsidRPr="005B3CA1" w:rsidRDefault="00DA2D9D">
      <w:pPr>
        <w:spacing w:line="312" w:lineRule="auto"/>
        <w:ind w:leftChars="200" w:left="420"/>
        <w:rPr>
          <w:rFonts w:ascii="宋体" w:hAnsi="宋体" w:cs="宋体"/>
          <w:sz w:val="24"/>
          <w:szCs w:val="24"/>
        </w:rPr>
      </w:pPr>
      <w:r w:rsidRPr="005B3CA1">
        <w:rPr>
          <w:rFonts w:ascii="宋体" w:hAnsi="宋体" w:cs="宋体" w:hint="eastAsia"/>
          <w:b/>
          <w:sz w:val="24"/>
          <w:szCs w:val="24"/>
        </w:rPr>
        <w:t>（二）</w:t>
      </w:r>
      <w:r w:rsidRPr="005B3CA1">
        <w:rPr>
          <w:rFonts w:asciiTheme="minorEastAsia" w:eastAsiaTheme="minorEastAsia" w:hAnsiTheme="minorEastAsia" w:cs="宋体" w:hint="eastAsia"/>
          <w:b/>
          <w:sz w:val="24"/>
          <w:szCs w:val="24"/>
        </w:rPr>
        <w:t>培训转移</w:t>
      </w:r>
      <w:r w:rsidRPr="005B3CA1">
        <w:rPr>
          <w:rFonts w:ascii="宋体" w:hAnsi="宋体" w:cs="宋体" w:hint="eastAsia"/>
          <w:sz w:val="24"/>
          <w:szCs w:val="24"/>
        </w:rPr>
        <w:t>：</w:t>
      </w:r>
      <w:r w:rsidR="005B3CA1">
        <w:rPr>
          <w:rFonts w:asciiTheme="minorEastAsia" w:eastAsiaTheme="minorEastAsia" w:hAnsiTheme="minorEastAsia" w:cs="@宋体" w:hint="eastAsia"/>
          <w:bCs/>
          <w:sz w:val="24"/>
        </w:rPr>
        <w:t>中选人</w:t>
      </w:r>
      <w:r w:rsidRPr="005B3CA1">
        <w:rPr>
          <w:rFonts w:asciiTheme="minorEastAsia" w:eastAsiaTheme="minorEastAsia" w:hAnsiTheme="minorEastAsia" w:cs="@宋体"/>
          <w:bCs/>
          <w:sz w:val="24"/>
        </w:rPr>
        <w:t>在项目验收后需定期对采购</w:t>
      </w:r>
      <w:proofErr w:type="gramStart"/>
      <w:r w:rsidRPr="005B3CA1">
        <w:rPr>
          <w:rFonts w:asciiTheme="minorEastAsia" w:eastAsiaTheme="minorEastAsia" w:hAnsiTheme="minorEastAsia" w:cs="@宋体"/>
          <w:bCs/>
          <w:sz w:val="24"/>
        </w:rPr>
        <w:t>方相关</w:t>
      </w:r>
      <w:proofErr w:type="gramEnd"/>
      <w:r w:rsidRPr="005B3CA1">
        <w:rPr>
          <w:rFonts w:asciiTheme="minorEastAsia" w:eastAsiaTheme="minorEastAsia" w:hAnsiTheme="minorEastAsia" w:cs="@宋体"/>
          <w:bCs/>
          <w:sz w:val="24"/>
        </w:rPr>
        <w:t>人员提供免费的技术培训。</w:t>
      </w:r>
    </w:p>
    <w:p w:rsidR="002F3377" w:rsidRPr="005B3CA1" w:rsidRDefault="00DA2D9D">
      <w:pPr>
        <w:pStyle w:val="ae"/>
        <w:widowControl/>
        <w:spacing w:line="420" w:lineRule="exact"/>
        <w:ind w:left="480" w:firstLineChars="0" w:firstLine="0"/>
        <w:contextualSpacing/>
        <w:jc w:val="left"/>
        <w:rPr>
          <w:rFonts w:ascii="宋体" w:hAnsi="宋体" w:cs="宋体"/>
          <w:b/>
          <w:sz w:val="24"/>
        </w:rPr>
      </w:pPr>
      <w:r w:rsidRPr="005B3CA1">
        <w:rPr>
          <w:rFonts w:ascii="宋体" w:hAnsi="宋体" w:cs="宋体" w:hint="eastAsia"/>
          <w:b/>
          <w:sz w:val="24"/>
        </w:rPr>
        <w:t>（三）支持服务要求：</w:t>
      </w:r>
    </w:p>
    <w:p w:rsidR="002F3377" w:rsidRPr="005B3CA1" w:rsidRDefault="00DA2D9D">
      <w:pPr>
        <w:spacing w:line="420" w:lineRule="exact"/>
        <w:ind w:firstLineChars="200" w:firstLine="480"/>
        <w:rPr>
          <w:rFonts w:asciiTheme="minorEastAsia" w:eastAsiaTheme="minorEastAsia" w:hAnsiTheme="minorEastAsia" w:cs="@宋体"/>
          <w:bCs/>
          <w:sz w:val="24"/>
          <w:szCs w:val="24"/>
        </w:rPr>
      </w:pPr>
      <w:r w:rsidRPr="005B3CA1">
        <w:rPr>
          <w:rFonts w:asciiTheme="minorEastAsia" w:eastAsiaTheme="minorEastAsia" w:hAnsiTheme="minorEastAsia" w:cs="@宋体" w:hint="eastAsia"/>
          <w:bCs/>
          <w:sz w:val="24"/>
          <w:szCs w:val="24"/>
        </w:rPr>
        <w:t>针对本项目，响应人</w:t>
      </w:r>
      <w:proofErr w:type="gramStart"/>
      <w:r w:rsidRPr="005B3CA1">
        <w:rPr>
          <w:rFonts w:asciiTheme="minorEastAsia" w:eastAsiaTheme="minorEastAsia" w:hAnsiTheme="minorEastAsia" w:cs="@宋体" w:hint="eastAsia"/>
          <w:bCs/>
          <w:sz w:val="24"/>
          <w:szCs w:val="24"/>
        </w:rPr>
        <w:t>需支持</w:t>
      </w:r>
      <w:proofErr w:type="gramEnd"/>
      <w:r w:rsidRPr="005B3CA1">
        <w:rPr>
          <w:rFonts w:asciiTheme="minorEastAsia" w:eastAsiaTheme="minorEastAsia" w:hAnsiTheme="minorEastAsia" w:cs="@宋体" w:hint="eastAsia"/>
          <w:bCs/>
          <w:sz w:val="24"/>
          <w:szCs w:val="24"/>
        </w:rPr>
        <w:t>如下服务保证：</w:t>
      </w:r>
    </w:p>
    <w:p w:rsidR="002F3377" w:rsidRPr="005B3CA1" w:rsidRDefault="00DA2D9D">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5B3CA1">
        <w:rPr>
          <w:rFonts w:asciiTheme="minorEastAsia" w:eastAsiaTheme="minorEastAsia" w:hAnsiTheme="minorEastAsia" w:cs="@宋体" w:hint="eastAsia"/>
          <w:bCs/>
          <w:sz w:val="24"/>
        </w:rPr>
        <w:t>响应人必须提供支持服务以保证系统的平稳运行。</w:t>
      </w:r>
    </w:p>
    <w:p w:rsidR="002F3377" w:rsidRPr="005B3CA1" w:rsidRDefault="00DA2D9D">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5B3CA1">
        <w:rPr>
          <w:rFonts w:asciiTheme="minorEastAsia" w:eastAsiaTheme="minorEastAsia" w:hAnsiTheme="minorEastAsia" w:cs="@宋体" w:hint="eastAsia"/>
          <w:bCs/>
          <w:sz w:val="24"/>
        </w:rPr>
        <w:t>响应人必须提供系统服务的升级与维护工作。若遇使用故障等情况，响应人</w:t>
      </w:r>
      <w:proofErr w:type="gramStart"/>
      <w:r w:rsidRPr="005B3CA1">
        <w:rPr>
          <w:rFonts w:asciiTheme="minorEastAsia" w:eastAsiaTheme="minorEastAsia" w:hAnsiTheme="minorEastAsia" w:cs="@宋体" w:hint="eastAsia"/>
          <w:bCs/>
          <w:sz w:val="24"/>
        </w:rPr>
        <w:t>应机会</w:t>
      </w:r>
      <w:proofErr w:type="gramEnd"/>
      <w:r w:rsidRPr="005B3CA1">
        <w:rPr>
          <w:rFonts w:asciiTheme="minorEastAsia" w:eastAsiaTheme="minorEastAsia" w:hAnsiTheme="minorEastAsia" w:cs="@宋体" w:hint="eastAsia"/>
          <w:bCs/>
          <w:sz w:val="24"/>
        </w:rPr>
        <w:t>维护，恢复功能。</w:t>
      </w:r>
    </w:p>
    <w:p w:rsidR="002F3377" w:rsidRPr="005B3CA1" w:rsidRDefault="00DA2D9D">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5B3CA1">
        <w:rPr>
          <w:rFonts w:asciiTheme="minorEastAsia" w:eastAsiaTheme="minorEastAsia" w:hAnsiTheme="minorEastAsia" w:cs="@宋体" w:hint="eastAsia"/>
          <w:bCs/>
          <w:sz w:val="24"/>
        </w:rPr>
        <w:t>响应人需要协助采购方加入馆际互借联盟。</w:t>
      </w:r>
    </w:p>
    <w:p w:rsidR="002F3377" w:rsidRPr="005B3CA1" w:rsidRDefault="00DA2D9D">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5B3CA1">
        <w:rPr>
          <w:rFonts w:asciiTheme="minorEastAsia" w:eastAsiaTheme="minorEastAsia" w:hAnsiTheme="minorEastAsia" w:cs="@宋体" w:hint="eastAsia"/>
          <w:bCs/>
          <w:sz w:val="24"/>
        </w:rPr>
        <w:t>响应人应该提供技术人员的职责与联系方式，方便用户与相关人员的沟通。</w:t>
      </w:r>
    </w:p>
    <w:p w:rsidR="002F3377" w:rsidRPr="005B3CA1" w:rsidRDefault="00DA2D9D">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5B3CA1">
        <w:rPr>
          <w:rFonts w:ascii="宋体" w:hAnsi="宋体" w:hint="eastAsia"/>
          <w:color w:val="000000"/>
          <w:sz w:val="24"/>
        </w:rPr>
        <w:t>在合同期内，中</w:t>
      </w:r>
      <w:r w:rsidR="005B3CA1">
        <w:rPr>
          <w:rFonts w:ascii="宋体" w:hAnsi="宋体" w:hint="eastAsia"/>
          <w:color w:val="000000"/>
          <w:sz w:val="24"/>
        </w:rPr>
        <w:t>选人</w:t>
      </w:r>
      <w:r w:rsidRPr="005B3CA1">
        <w:rPr>
          <w:rFonts w:ascii="宋体" w:hAnsi="宋体" w:hint="eastAsia"/>
          <w:color w:val="000000"/>
          <w:sz w:val="24"/>
        </w:rPr>
        <w:t>应对软件进行免费升级，如需进行跨版本升级时应及时通知招标人进行协商；如采购方希望继续使用原版本，</w:t>
      </w:r>
      <w:r w:rsidR="005B3CA1">
        <w:rPr>
          <w:rFonts w:ascii="宋体" w:hAnsi="宋体" w:hint="eastAsia"/>
          <w:color w:val="000000"/>
          <w:sz w:val="24"/>
        </w:rPr>
        <w:t>中选人</w:t>
      </w:r>
      <w:r w:rsidRPr="005B3CA1">
        <w:rPr>
          <w:rFonts w:ascii="宋体" w:hAnsi="宋体" w:hint="eastAsia"/>
          <w:color w:val="000000"/>
          <w:sz w:val="24"/>
        </w:rPr>
        <w:t>应保证该系统的正常运行</w:t>
      </w:r>
      <w:r w:rsidRPr="005B3CA1">
        <w:rPr>
          <w:rFonts w:asciiTheme="minorEastAsia" w:eastAsiaTheme="minorEastAsia" w:hAnsiTheme="minorEastAsia" w:cs="@宋体" w:hint="eastAsia"/>
          <w:bCs/>
          <w:sz w:val="24"/>
        </w:rPr>
        <w:t>。</w:t>
      </w:r>
    </w:p>
    <w:p w:rsidR="002F3377" w:rsidRDefault="00DA2D9D">
      <w:pPr>
        <w:spacing w:line="312" w:lineRule="auto"/>
        <w:ind w:firstLineChars="200" w:firstLine="482"/>
        <w:rPr>
          <w:rFonts w:ascii="宋体" w:hAnsi="宋体" w:cs="宋体"/>
          <w:b/>
          <w:sz w:val="24"/>
          <w:szCs w:val="24"/>
        </w:rPr>
      </w:pPr>
      <w:r>
        <w:rPr>
          <w:rFonts w:ascii="宋体" w:hAnsi="宋体" w:cs="宋体" w:hint="eastAsia"/>
          <w:b/>
          <w:sz w:val="24"/>
          <w:szCs w:val="24"/>
        </w:rPr>
        <w:t>（四）验收方式：</w:t>
      </w:r>
    </w:p>
    <w:p w:rsidR="002F3377" w:rsidRDefault="00DA2D9D">
      <w:pPr>
        <w:spacing w:line="400" w:lineRule="exact"/>
        <w:ind w:firstLineChars="200" w:firstLine="480"/>
        <w:rPr>
          <w:rFonts w:ascii="宋体" w:hAnsi="宋体"/>
          <w:sz w:val="24"/>
          <w:szCs w:val="24"/>
        </w:rPr>
      </w:pPr>
      <w:r>
        <w:rPr>
          <w:rFonts w:ascii="宋体" w:hAnsi="宋体" w:hint="eastAsia"/>
          <w:sz w:val="24"/>
          <w:szCs w:val="24"/>
        </w:rPr>
        <w:t>由供应商同</w:t>
      </w:r>
      <w:r w:rsidR="005B3CA1">
        <w:rPr>
          <w:rFonts w:ascii="宋体" w:hAnsi="宋体" w:hint="eastAsia"/>
          <w:sz w:val="24"/>
          <w:szCs w:val="24"/>
        </w:rPr>
        <w:t>采购人</w:t>
      </w:r>
      <w:r>
        <w:rPr>
          <w:rFonts w:ascii="宋体" w:hAnsi="宋体" w:hint="eastAsia"/>
          <w:sz w:val="24"/>
          <w:szCs w:val="24"/>
        </w:rPr>
        <w:t>相关科室根据采购文件等共同参与验收，</w:t>
      </w:r>
      <w:proofErr w:type="gramStart"/>
      <w:r>
        <w:rPr>
          <w:rFonts w:ascii="宋体" w:hAnsi="宋体" w:hint="eastAsia"/>
          <w:sz w:val="24"/>
          <w:szCs w:val="24"/>
        </w:rPr>
        <w:t>作出</w:t>
      </w:r>
      <w:proofErr w:type="gramEnd"/>
      <w:r>
        <w:rPr>
          <w:rFonts w:ascii="宋体" w:hAnsi="宋体" w:hint="eastAsia"/>
          <w:sz w:val="24"/>
          <w:szCs w:val="24"/>
        </w:rPr>
        <w:t>验收记录并签字确认。</w:t>
      </w:r>
    </w:p>
    <w:p w:rsidR="002F3377" w:rsidRPr="005B3CA1" w:rsidRDefault="00DA2D9D">
      <w:pPr>
        <w:snapToGrid w:val="0"/>
        <w:spacing w:line="480" w:lineRule="exact"/>
        <w:ind w:firstLineChars="200" w:firstLine="482"/>
        <w:outlineLvl w:val="0"/>
        <w:rPr>
          <w:rFonts w:cs="宋体"/>
          <w:sz w:val="24"/>
          <w:szCs w:val="24"/>
        </w:rPr>
      </w:pPr>
      <w:bookmarkStart w:id="0" w:name="_Toc519589026"/>
      <w:r w:rsidRPr="005B3CA1">
        <w:rPr>
          <w:rFonts w:cs="宋体" w:hint="eastAsia"/>
          <w:b/>
          <w:sz w:val="24"/>
          <w:szCs w:val="24"/>
        </w:rPr>
        <w:t>（五）付款方式</w:t>
      </w:r>
      <w:bookmarkEnd w:id="0"/>
      <w:r w:rsidRPr="005B3CA1">
        <w:rPr>
          <w:rFonts w:cs="宋体" w:hint="eastAsia"/>
          <w:b/>
          <w:sz w:val="24"/>
          <w:szCs w:val="24"/>
        </w:rPr>
        <w:t xml:space="preserve">: </w:t>
      </w:r>
    </w:p>
    <w:p w:rsidR="002F3377" w:rsidRPr="005B3CA1" w:rsidRDefault="005B3CA1">
      <w:pPr>
        <w:spacing w:line="360" w:lineRule="auto"/>
        <w:ind w:firstLineChars="200" w:firstLine="480"/>
        <w:rPr>
          <w:rFonts w:ascii="宋体" w:hAnsi="宋体" w:cs="宋体"/>
          <w:sz w:val="24"/>
        </w:rPr>
      </w:pPr>
      <w:r w:rsidRPr="005B3CA1">
        <w:rPr>
          <w:rFonts w:ascii="宋体" w:hAnsi="宋体" w:cs="宋体" w:hint="eastAsia"/>
          <w:sz w:val="24"/>
        </w:rPr>
        <w:t>本项目付款依据各条项付款条件的实现情况进行，在付款条件达成后，</w:t>
      </w:r>
      <w:r w:rsidR="00DA2D9D" w:rsidRPr="005B3CA1">
        <w:rPr>
          <w:rFonts w:ascii="宋体" w:hAnsi="宋体" w:cs="宋体" w:hint="eastAsia"/>
          <w:sz w:val="24"/>
        </w:rPr>
        <w:t>中选方根据比选方要求开具发票，比选方应于收到发票三十日内向中选方支付相应的费用。</w:t>
      </w:r>
    </w:p>
    <w:p w:rsidR="002F3377" w:rsidRPr="005B3CA1" w:rsidRDefault="00DA2D9D">
      <w:pPr>
        <w:snapToGrid w:val="0"/>
        <w:spacing w:line="480" w:lineRule="exact"/>
        <w:ind w:firstLineChars="200" w:firstLine="480"/>
        <w:outlineLvl w:val="0"/>
        <w:rPr>
          <w:rFonts w:cs="宋体"/>
          <w:sz w:val="24"/>
          <w:szCs w:val="24"/>
        </w:rPr>
      </w:pPr>
      <w:r w:rsidRPr="005B3CA1">
        <w:rPr>
          <w:rFonts w:ascii="宋体" w:hAnsi="宋体" w:cs="宋体" w:hint="eastAsia"/>
          <w:sz w:val="24"/>
        </w:rPr>
        <w:t>1.</w:t>
      </w:r>
      <w:r w:rsidRPr="005B3CA1">
        <w:rPr>
          <w:rFonts w:cs="宋体" w:hint="eastAsia"/>
          <w:sz w:val="24"/>
          <w:szCs w:val="24"/>
        </w:rPr>
        <w:t>双方验收合格后，采购人在使用系统每满一年时支付合同总金额的</w:t>
      </w:r>
      <w:r w:rsidRPr="005B3CA1">
        <w:rPr>
          <w:rFonts w:cs="宋体" w:hint="eastAsia"/>
          <w:sz w:val="24"/>
          <w:szCs w:val="24"/>
        </w:rPr>
        <w:t>50%</w:t>
      </w:r>
      <w:r w:rsidRPr="005B3CA1">
        <w:rPr>
          <w:rFonts w:cs="宋体" w:hint="eastAsia"/>
          <w:sz w:val="24"/>
          <w:szCs w:val="24"/>
        </w:rPr>
        <w:t>。</w:t>
      </w:r>
    </w:p>
    <w:p w:rsidR="002F3377" w:rsidRPr="005B3CA1" w:rsidRDefault="00DA2D9D">
      <w:pPr>
        <w:spacing w:line="360" w:lineRule="auto"/>
        <w:ind w:firstLineChars="200" w:firstLine="480"/>
        <w:rPr>
          <w:rFonts w:ascii="宋体" w:hAnsi="宋体" w:cs="宋体"/>
          <w:sz w:val="24"/>
        </w:rPr>
      </w:pPr>
      <w:r w:rsidRPr="005B3CA1">
        <w:rPr>
          <w:rFonts w:ascii="宋体" w:hAnsi="宋体" w:cs="宋体" w:hint="eastAsia"/>
          <w:sz w:val="24"/>
        </w:rPr>
        <w:t>2.每次支付服务费时需根据运行周期内使用情况进行考核。</w:t>
      </w:r>
    </w:p>
    <w:p w:rsidR="002F3377" w:rsidRPr="005B3CA1" w:rsidRDefault="00DA2D9D">
      <w:pPr>
        <w:spacing w:line="360" w:lineRule="auto"/>
        <w:ind w:firstLineChars="200" w:firstLine="480"/>
        <w:rPr>
          <w:rFonts w:ascii="宋体" w:hAnsi="宋体" w:cs="宋体"/>
          <w:sz w:val="24"/>
        </w:rPr>
      </w:pPr>
      <w:r w:rsidRPr="005B3CA1">
        <w:rPr>
          <w:rFonts w:ascii="宋体" w:hAnsi="宋体" w:cs="宋体" w:hint="eastAsia"/>
          <w:sz w:val="24"/>
        </w:rPr>
        <w:t>中选方每次收款前须提供符合国家要求的等额增值税发票，否则比选方有权暂停支付，且中选方不得因此延误工期。</w:t>
      </w:r>
    </w:p>
    <w:p w:rsidR="002F3377" w:rsidRPr="005B3CA1" w:rsidRDefault="00DA2D9D">
      <w:pPr>
        <w:snapToGrid w:val="0"/>
        <w:spacing w:line="480" w:lineRule="exact"/>
        <w:ind w:firstLineChars="200" w:firstLine="482"/>
        <w:outlineLvl w:val="0"/>
        <w:rPr>
          <w:rFonts w:ascii="仿宋" w:eastAsia="仿宋" w:hAnsi="仿宋" w:cs="新宋体"/>
          <w:b/>
          <w:bCs/>
          <w:sz w:val="24"/>
        </w:rPr>
      </w:pPr>
      <w:bookmarkStart w:id="1" w:name="_Toc519589027"/>
      <w:r w:rsidRPr="005B3CA1">
        <w:rPr>
          <w:rFonts w:cs="宋体" w:hint="eastAsia"/>
          <w:b/>
          <w:sz w:val="24"/>
          <w:szCs w:val="24"/>
        </w:rPr>
        <w:t>（六）知识产权</w:t>
      </w:r>
      <w:bookmarkEnd w:id="1"/>
    </w:p>
    <w:p w:rsidR="002F3377" w:rsidRPr="005B3CA1" w:rsidRDefault="00DA2D9D">
      <w:pPr>
        <w:snapToGrid w:val="0"/>
        <w:spacing w:line="400" w:lineRule="exact"/>
        <w:ind w:firstLine="540"/>
        <w:rPr>
          <w:rFonts w:ascii="宋体" w:hAnsi="宋体"/>
          <w:sz w:val="24"/>
          <w:szCs w:val="24"/>
        </w:rPr>
      </w:pPr>
      <w:r w:rsidRPr="005B3CA1">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w:t>
      </w:r>
      <w:r w:rsidRPr="005B3CA1">
        <w:rPr>
          <w:rFonts w:ascii="宋体" w:hAnsi="宋体" w:hint="eastAsia"/>
          <w:sz w:val="24"/>
          <w:szCs w:val="24"/>
        </w:rPr>
        <w:lastRenderedPageBreak/>
        <w:t>引起的一切法律责任和费用。</w:t>
      </w:r>
    </w:p>
    <w:p w:rsidR="002F3377" w:rsidRPr="005B3CA1" w:rsidRDefault="005B3CA1">
      <w:pPr>
        <w:spacing w:line="420" w:lineRule="exact"/>
        <w:ind w:firstLineChars="200" w:firstLine="482"/>
        <w:rPr>
          <w:rFonts w:asciiTheme="minorEastAsia" w:eastAsiaTheme="minorEastAsia" w:hAnsiTheme="minorEastAsia" w:cs="@宋体"/>
          <w:b/>
          <w:bCs/>
          <w:sz w:val="24"/>
          <w:szCs w:val="24"/>
        </w:rPr>
      </w:pPr>
      <w:r w:rsidRPr="005B3CA1">
        <w:rPr>
          <w:rFonts w:asciiTheme="minorEastAsia" w:eastAsiaTheme="minorEastAsia" w:hAnsiTheme="minorEastAsia" w:hint="eastAsia"/>
          <w:b/>
          <w:sz w:val="24"/>
          <w:szCs w:val="24"/>
        </w:rPr>
        <w:t>（七</w:t>
      </w:r>
      <w:r w:rsidR="00DA2D9D" w:rsidRPr="005B3CA1">
        <w:rPr>
          <w:rFonts w:asciiTheme="minorEastAsia" w:eastAsiaTheme="minorEastAsia" w:hAnsiTheme="minorEastAsia" w:hint="eastAsia"/>
          <w:b/>
          <w:sz w:val="24"/>
          <w:szCs w:val="24"/>
        </w:rPr>
        <w:t>）售后服务：</w:t>
      </w:r>
    </w:p>
    <w:p w:rsidR="002F3377" w:rsidRPr="005B3CA1" w:rsidRDefault="00DA2D9D">
      <w:pPr>
        <w:pStyle w:val="--2"/>
        <w:numPr>
          <w:ilvl w:val="3"/>
          <w:numId w:val="3"/>
        </w:numPr>
        <w:spacing w:after="0" w:line="420" w:lineRule="exact"/>
        <w:ind w:left="0" w:firstLine="480"/>
        <w:rPr>
          <w:rFonts w:asciiTheme="minorEastAsia" w:eastAsiaTheme="minorEastAsia" w:hAnsiTheme="minorEastAsia"/>
          <w:sz w:val="24"/>
          <w:szCs w:val="24"/>
          <w:lang w:eastAsia="zh-CN"/>
        </w:rPr>
      </w:pPr>
      <w:r w:rsidRPr="005B3CA1">
        <w:rPr>
          <w:rFonts w:asciiTheme="minorEastAsia" w:eastAsiaTheme="minorEastAsia" w:hAnsiTheme="minorEastAsia"/>
          <w:sz w:val="24"/>
          <w:szCs w:val="24"/>
          <w:lang w:eastAsia="zh-CN"/>
        </w:rPr>
        <w:t>响应人应有良好的服务理念和完善的售后服务体系，能够提供本地技术服务。</w:t>
      </w:r>
    </w:p>
    <w:p w:rsidR="002F3377" w:rsidRPr="005B3CA1" w:rsidRDefault="00DA2D9D">
      <w:pPr>
        <w:pStyle w:val="--2"/>
        <w:numPr>
          <w:ilvl w:val="3"/>
          <w:numId w:val="3"/>
        </w:numPr>
        <w:spacing w:after="0" w:line="420" w:lineRule="exact"/>
        <w:ind w:left="0" w:firstLine="480"/>
        <w:rPr>
          <w:rFonts w:asciiTheme="minorEastAsia" w:eastAsiaTheme="minorEastAsia" w:hAnsiTheme="minorEastAsia"/>
          <w:sz w:val="24"/>
          <w:szCs w:val="24"/>
          <w:lang w:eastAsia="zh-CN"/>
        </w:rPr>
      </w:pPr>
      <w:r w:rsidRPr="005B3CA1">
        <w:rPr>
          <w:rFonts w:asciiTheme="minorEastAsia" w:eastAsiaTheme="minorEastAsia" w:hAnsiTheme="minorEastAsia"/>
          <w:sz w:val="24"/>
          <w:szCs w:val="24"/>
          <w:lang w:eastAsia="zh-CN"/>
        </w:rPr>
        <w:t>针对本项目，提出完整而切实可行的</w:t>
      </w:r>
      <w:r w:rsidRPr="005B3CA1">
        <w:rPr>
          <w:rFonts w:asciiTheme="minorEastAsia" w:eastAsiaTheme="minorEastAsia" w:hAnsiTheme="minorEastAsia" w:hint="eastAsia"/>
          <w:sz w:val="24"/>
          <w:szCs w:val="24"/>
          <w:lang w:eastAsia="zh-CN"/>
        </w:rPr>
        <w:t>售后</w:t>
      </w:r>
      <w:r w:rsidRPr="005B3CA1">
        <w:rPr>
          <w:rFonts w:asciiTheme="minorEastAsia" w:eastAsiaTheme="minorEastAsia" w:hAnsiTheme="minorEastAsia"/>
          <w:sz w:val="24"/>
          <w:szCs w:val="24"/>
          <w:lang w:eastAsia="zh-CN"/>
        </w:rPr>
        <w:t>服务方案。其中，至少应提供7×24小时热线电话、远程网络、现场</w:t>
      </w:r>
      <w:r w:rsidRPr="005B3CA1">
        <w:rPr>
          <w:rFonts w:asciiTheme="minorEastAsia" w:eastAsiaTheme="minorEastAsia" w:hAnsiTheme="minorEastAsia" w:hint="eastAsia"/>
          <w:sz w:val="24"/>
          <w:szCs w:val="24"/>
          <w:lang w:eastAsia="zh-CN"/>
        </w:rPr>
        <w:t>、定期巡检</w:t>
      </w:r>
      <w:r w:rsidRPr="005B3CA1">
        <w:rPr>
          <w:rFonts w:asciiTheme="minorEastAsia" w:eastAsiaTheme="minorEastAsia" w:hAnsiTheme="minorEastAsia"/>
          <w:sz w:val="24"/>
          <w:szCs w:val="24"/>
          <w:lang w:eastAsia="zh-CN"/>
        </w:rPr>
        <w:t>等服务方式。热线电话和远程网络提供技术咨询和即时服务，1小时内给予明确的响应并解决；现场服务适用于排解重大故障，应在接到医院服务请求后2小时内到达现场解决。</w:t>
      </w:r>
    </w:p>
    <w:p w:rsidR="002F3377" w:rsidRPr="005B3CA1" w:rsidRDefault="00DA2D9D">
      <w:pPr>
        <w:pStyle w:val="--2"/>
        <w:numPr>
          <w:ilvl w:val="3"/>
          <w:numId w:val="3"/>
        </w:numPr>
        <w:spacing w:after="0" w:line="420" w:lineRule="exact"/>
        <w:ind w:left="0" w:firstLine="480"/>
        <w:rPr>
          <w:rFonts w:asciiTheme="minorEastAsia" w:eastAsiaTheme="minorEastAsia" w:hAnsiTheme="minorEastAsia"/>
          <w:sz w:val="24"/>
          <w:szCs w:val="24"/>
          <w:lang w:eastAsia="zh-CN"/>
        </w:rPr>
      </w:pPr>
      <w:r w:rsidRPr="005B3CA1">
        <w:rPr>
          <w:rFonts w:asciiTheme="minorEastAsia" w:eastAsiaTheme="minorEastAsia" w:hAnsiTheme="minorEastAsia"/>
          <w:sz w:val="24"/>
          <w:szCs w:val="24"/>
          <w:lang w:eastAsia="zh-CN"/>
        </w:rPr>
        <w:t>定期对采购人进行回访。了解使用情况，辅助论文写作和科研项目申报培训。</w:t>
      </w:r>
    </w:p>
    <w:p w:rsidR="002F3377" w:rsidRPr="005B3CA1" w:rsidRDefault="00DA2D9D">
      <w:pPr>
        <w:spacing w:line="420" w:lineRule="exact"/>
        <w:ind w:firstLineChars="200" w:firstLine="482"/>
        <w:rPr>
          <w:rFonts w:ascii="宋体" w:hAnsi="宋体"/>
          <w:sz w:val="24"/>
          <w:szCs w:val="24"/>
        </w:rPr>
      </w:pPr>
      <w:r w:rsidRPr="005B3CA1">
        <w:rPr>
          <w:rFonts w:ascii="宋体" w:hAnsi="宋体" w:cs="宋体" w:hint="eastAsia"/>
          <w:b/>
          <w:bCs/>
          <w:sz w:val="24"/>
          <w:szCs w:val="24"/>
        </w:rPr>
        <w:t>四、比选报价、限价、评分说明</w:t>
      </w:r>
    </w:p>
    <w:p w:rsidR="002F3377" w:rsidRPr="005B3CA1" w:rsidRDefault="00DA2D9D">
      <w:pPr>
        <w:spacing w:line="420" w:lineRule="exact"/>
        <w:ind w:firstLineChars="200" w:firstLine="482"/>
        <w:rPr>
          <w:rFonts w:ascii="宋体" w:hAnsi="宋体" w:cs="宋体"/>
          <w:b/>
          <w:sz w:val="24"/>
          <w:szCs w:val="24"/>
        </w:rPr>
      </w:pPr>
      <w:r w:rsidRPr="005B3CA1">
        <w:rPr>
          <w:rFonts w:ascii="宋体" w:hAnsi="宋体" w:cs="宋体" w:hint="eastAsia"/>
          <w:b/>
          <w:sz w:val="24"/>
          <w:szCs w:val="24"/>
        </w:rPr>
        <w:t>（一）报价说明：</w:t>
      </w:r>
    </w:p>
    <w:p w:rsidR="002F3377" w:rsidRPr="005B3CA1" w:rsidRDefault="00DA2D9D">
      <w:pPr>
        <w:spacing w:line="420" w:lineRule="exact"/>
        <w:ind w:firstLineChars="200" w:firstLine="480"/>
        <w:rPr>
          <w:rFonts w:ascii="宋体" w:hAnsi="宋体" w:cs="宋体"/>
          <w:sz w:val="24"/>
          <w:szCs w:val="24"/>
        </w:rPr>
      </w:pPr>
      <w:r w:rsidRPr="005B3CA1">
        <w:rPr>
          <w:rFonts w:ascii="宋体" w:hAnsi="宋体" w:cs="宋体" w:hint="eastAsia"/>
          <w:sz w:val="24"/>
          <w:szCs w:val="24"/>
        </w:rPr>
        <w:t>1.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sidRPr="005B3CA1">
        <w:rPr>
          <w:rFonts w:ascii="宋体" w:hAnsi="宋体" w:cs="宋体" w:hint="eastAsia"/>
          <w:sz w:val="24"/>
          <w:szCs w:val="24"/>
        </w:rPr>
        <w:t>费各种</w:t>
      </w:r>
      <w:proofErr w:type="gramEnd"/>
      <w:r w:rsidRPr="005B3CA1">
        <w:rPr>
          <w:rFonts w:ascii="宋体" w:hAnsi="宋体" w:cs="宋体" w:hint="eastAsia"/>
          <w:sz w:val="24"/>
          <w:szCs w:val="24"/>
        </w:rPr>
        <w:t>风险等全部费用。</w:t>
      </w:r>
      <w:r w:rsidRPr="005B3CA1">
        <w:rPr>
          <w:rFonts w:ascii="宋体" w:hAnsi="宋体" w:cs="宋体"/>
          <w:sz w:val="24"/>
          <w:szCs w:val="24"/>
        </w:rPr>
        <w:t>合同签订后原则上比选人不做费用调整。大写金额与小写金额不一致的，以大写金额为准</w:t>
      </w:r>
      <w:r w:rsidRPr="005B3CA1">
        <w:rPr>
          <w:rFonts w:ascii="宋体" w:hAnsi="宋体" w:cs="宋体" w:hint="eastAsia"/>
          <w:sz w:val="24"/>
          <w:szCs w:val="24"/>
        </w:rPr>
        <w:t>。</w:t>
      </w:r>
    </w:p>
    <w:p w:rsidR="002F3377" w:rsidRPr="005B3CA1" w:rsidRDefault="00DA2D9D">
      <w:pPr>
        <w:spacing w:line="420" w:lineRule="exact"/>
        <w:ind w:firstLineChars="200" w:firstLine="480"/>
        <w:rPr>
          <w:rFonts w:ascii="宋体" w:hAnsi="宋体" w:cs="宋体"/>
          <w:sz w:val="24"/>
          <w:szCs w:val="24"/>
        </w:rPr>
      </w:pPr>
      <w:r w:rsidRPr="005B3CA1">
        <w:rPr>
          <w:rFonts w:ascii="宋体" w:hAnsi="宋体" w:cs="宋体" w:hint="eastAsia"/>
          <w:sz w:val="24"/>
          <w:szCs w:val="24"/>
        </w:rPr>
        <w:t>2.响应人的报价不得超过相对应的最高限价，否则，其响应文件按作废处理。</w:t>
      </w:r>
    </w:p>
    <w:p w:rsidR="002F3377" w:rsidRPr="005B3CA1" w:rsidRDefault="00DA2D9D" w:rsidP="002A6B15">
      <w:pPr>
        <w:pStyle w:val="a0"/>
        <w:rPr>
          <w:b/>
          <w:sz w:val="24"/>
          <w:szCs w:val="24"/>
        </w:rPr>
      </w:pPr>
      <w:r w:rsidRPr="005B3CA1">
        <w:rPr>
          <w:color w:val="FF0000"/>
          <w:sz w:val="24"/>
          <w:szCs w:val="24"/>
        </w:rPr>
        <w:t xml:space="preserve">   </w:t>
      </w:r>
      <w:r w:rsidRPr="005B3CA1">
        <w:rPr>
          <w:rFonts w:hint="eastAsia"/>
          <w:b/>
          <w:sz w:val="24"/>
          <w:szCs w:val="24"/>
        </w:rPr>
        <w:t>（二）限价说明：</w:t>
      </w:r>
    </w:p>
    <w:p w:rsidR="002F3377" w:rsidRDefault="005B3CA1">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本次比选</w:t>
      </w:r>
      <w:r w:rsidR="00DA2D9D" w:rsidRPr="005B3CA1">
        <w:rPr>
          <w:rFonts w:asciiTheme="minorEastAsia" w:eastAsiaTheme="minorEastAsia" w:hAnsiTheme="minorEastAsia" w:cs="宋体" w:hint="eastAsia"/>
          <w:bCs/>
          <w:sz w:val="24"/>
          <w:szCs w:val="24"/>
        </w:rPr>
        <w:t>最高总限价为144000元（72000元/年），总价超过最高限价的作废。</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2F3377" w:rsidRDefault="00DA2D9D">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2F3377" w:rsidRDefault="00DA2D9D">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2F3377" w:rsidRDefault="00DA2D9D">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2F3377" w:rsidTr="003A6260">
        <w:trPr>
          <w:trHeight w:val="454"/>
          <w:jc w:val="center"/>
        </w:trPr>
        <w:tc>
          <w:tcPr>
            <w:tcW w:w="676" w:type="dxa"/>
            <w:vAlign w:val="center"/>
          </w:tcPr>
          <w:p w:rsidR="002F3377" w:rsidRDefault="00DA2D9D">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2F3377" w:rsidRDefault="00DA2D9D">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387" w:type="dxa"/>
            <w:vAlign w:val="center"/>
          </w:tcPr>
          <w:p w:rsidR="002F3377" w:rsidRDefault="00DA2D9D">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2F3377" w:rsidTr="003A6260">
        <w:trPr>
          <w:trHeight w:val="454"/>
          <w:jc w:val="center"/>
        </w:trPr>
        <w:tc>
          <w:tcPr>
            <w:tcW w:w="676" w:type="dxa"/>
            <w:vMerge w:val="restart"/>
            <w:vAlign w:val="center"/>
          </w:tcPr>
          <w:p w:rsidR="002F3377" w:rsidRDefault="00DA2D9D">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2F3377" w:rsidRDefault="00DA2D9D">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387" w:type="dxa"/>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2F3377" w:rsidTr="003A6260">
        <w:trPr>
          <w:trHeight w:val="454"/>
          <w:jc w:val="center"/>
        </w:trPr>
        <w:tc>
          <w:tcPr>
            <w:tcW w:w="676" w:type="dxa"/>
            <w:vMerge/>
            <w:vAlign w:val="center"/>
          </w:tcPr>
          <w:p w:rsidR="002F3377" w:rsidRDefault="002F3377">
            <w:pPr>
              <w:spacing w:line="320" w:lineRule="exact"/>
              <w:jc w:val="center"/>
              <w:rPr>
                <w:rFonts w:asciiTheme="minorEastAsia" w:eastAsiaTheme="minorEastAsia" w:hAnsiTheme="minorEastAsia"/>
              </w:rPr>
            </w:pPr>
          </w:p>
        </w:tc>
        <w:tc>
          <w:tcPr>
            <w:tcW w:w="709" w:type="dxa"/>
            <w:vMerge/>
            <w:vAlign w:val="center"/>
          </w:tcPr>
          <w:p w:rsidR="002F3377" w:rsidRDefault="002F3377">
            <w:pPr>
              <w:spacing w:line="320" w:lineRule="exact"/>
              <w:rPr>
                <w:rFonts w:asciiTheme="minorEastAsia" w:eastAsiaTheme="minorEastAsia" w:hAnsiTheme="minorEastAsia" w:cs="仿宋_GB2312"/>
                <w:lang w:val="zh-CN"/>
              </w:rPr>
            </w:pPr>
          </w:p>
        </w:tc>
        <w:tc>
          <w:tcPr>
            <w:tcW w:w="2546" w:type="dxa"/>
            <w:vAlign w:val="center"/>
          </w:tcPr>
          <w:p w:rsidR="002F3377" w:rsidRDefault="00DA2D9D">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2F3377" w:rsidTr="003A6260">
        <w:trPr>
          <w:trHeight w:val="454"/>
          <w:jc w:val="center"/>
        </w:trPr>
        <w:tc>
          <w:tcPr>
            <w:tcW w:w="676" w:type="dxa"/>
            <w:vMerge/>
            <w:vAlign w:val="center"/>
          </w:tcPr>
          <w:p w:rsidR="002F3377" w:rsidRDefault="002F3377">
            <w:pPr>
              <w:spacing w:line="320" w:lineRule="exact"/>
              <w:jc w:val="center"/>
              <w:rPr>
                <w:rFonts w:asciiTheme="minorEastAsia" w:eastAsiaTheme="minorEastAsia" w:hAnsiTheme="minorEastAsia"/>
              </w:rPr>
            </w:pPr>
          </w:p>
        </w:tc>
        <w:tc>
          <w:tcPr>
            <w:tcW w:w="709" w:type="dxa"/>
            <w:vMerge/>
            <w:vAlign w:val="center"/>
          </w:tcPr>
          <w:p w:rsidR="002F3377" w:rsidRDefault="002F3377">
            <w:pPr>
              <w:spacing w:line="320" w:lineRule="exact"/>
              <w:rPr>
                <w:rFonts w:asciiTheme="minorEastAsia" w:eastAsiaTheme="minorEastAsia" w:hAnsiTheme="minorEastAsia" w:cs="仿宋_GB2312"/>
                <w:lang w:val="zh-CN"/>
              </w:rPr>
            </w:pPr>
          </w:p>
        </w:tc>
        <w:tc>
          <w:tcPr>
            <w:tcW w:w="2546" w:type="dxa"/>
            <w:vAlign w:val="center"/>
          </w:tcPr>
          <w:p w:rsidR="002F3377" w:rsidRDefault="00DA2D9D">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387" w:type="dxa"/>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2F3377" w:rsidRDefault="00DA2D9D">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w:t>
            </w:r>
            <w:r>
              <w:rPr>
                <w:rFonts w:asciiTheme="minorEastAsia" w:eastAsiaTheme="minorEastAsia" w:hAnsiTheme="minorEastAsia" w:hint="eastAsia"/>
              </w:rPr>
              <w:lastRenderedPageBreak/>
              <w:t>失信被执行人、重大税收违法案件当事人名单、政府采购严重违法失信行为记录名单的响应人将拒绝其参与本次采购。</w:t>
            </w:r>
          </w:p>
        </w:tc>
      </w:tr>
      <w:tr w:rsidR="002F3377" w:rsidTr="003A6260">
        <w:trPr>
          <w:trHeight w:val="454"/>
          <w:jc w:val="center"/>
        </w:trPr>
        <w:tc>
          <w:tcPr>
            <w:tcW w:w="676" w:type="dxa"/>
            <w:vMerge/>
            <w:vAlign w:val="center"/>
          </w:tcPr>
          <w:p w:rsidR="002F3377" w:rsidRDefault="002F3377">
            <w:pPr>
              <w:spacing w:line="320" w:lineRule="exact"/>
              <w:jc w:val="center"/>
              <w:rPr>
                <w:rFonts w:asciiTheme="minorEastAsia" w:eastAsiaTheme="minorEastAsia" w:hAnsiTheme="minorEastAsia"/>
              </w:rPr>
            </w:pPr>
          </w:p>
        </w:tc>
        <w:tc>
          <w:tcPr>
            <w:tcW w:w="709" w:type="dxa"/>
            <w:vMerge/>
            <w:vAlign w:val="center"/>
          </w:tcPr>
          <w:p w:rsidR="002F3377" w:rsidRDefault="002F3377">
            <w:pPr>
              <w:spacing w:line="320" w:lineRule="exact"/>
              <w:rPr>
                <w:rFonts w:asciiTheme="minorEastAsia" w:eastAsiaTheme="minorEastAsia" w:hAnsiTheme="minorEastAsia" w:cs="仿宋_GB2312"/>
              </w:rPr>
            </w:pPr>
          </w:p>
        </w:tc>
        <w:tc>
          <w:tcPr>
            <w:tcW w:w="2546" w:type="dxa"/>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387" w:type="dxa"/>
            <w:vAlign w:val="center"/>
          </w:tcPr>
          <w:p w:rsidR="002F3377" w:rsidRDefault="002F3377">
            <w:pPr>
              <w:spacing w:line="320" w:lineRule="exact"/>
              <w:rPr>
                <w:rFonts w:asciiTheme="minorEastAsia" w:eastAsiaTheme="minorEastAsia" w:hAnsiTheme="minorEastAsia"/>
              </w:rPr>
            </w:pPr>
          </w:p>
        </w:tc>
      </w:tr>
      <w:tr w:rsidR="002F3377" w:rsidTr="003A6260">
        <w:trPr>
          <w:trHeight w:val="454"/>
          <w:jc w:val="center"/>
        </w:trPr>
        <w:tc>
          <w:tcPr>
            <w:tcW w:w="676" w:type="dxa"/>
            <w:vAlign w:val="center"/>
          </w:tcPr>
          <w:p w:rsidR="002F3377" w:rsidRDefault="00DA2D9D">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387" w:type="dxa"/>
            <w:vAlign w:val="center"/>
          </w:tcPr>
          <w:p w:rsidR="002F3377" w:rsidRDefault="00DA2D9D">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2F3377" w:rsidRDefault="00DA2D9D">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2F3377" w:rsidRDefault="00DA2D9D">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2F3377">
        <w:trPr>
          <w:trHeight w:val="454"/>
          <w:jc w:val="center"/>
        </w:trPr>
        <w:tc>
          <w:tcPr>
            <w:tcW w:w="675" w:type="dxa"/>
            <w:vAlign w:val="center"/>
          </w:tcPr>
          <w:p w:rsidR="002F3377" w:rsidRDefault="00DA2D9D">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2F3377" w:rsidRDefault="00DA2D9D">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2F3377" w:rsidRDefault="00DA2D9D">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2F3377">
        <w:trPr>
          <w:trHeight w:val="454"/>
          <w:jc w:val="center"/>
        </w:trPr>
        <w:tc>
          <w:tcPr>
            <w:tcW w:w="675" w:type="dxa"/>
            <w:vMerge w:val="restart"/>
            <w:vAlign w:val="center"/>
          </w:tcPr>
          <w:p w:rsidR="002F3377" w:rsidRDefault="00DA2D9D">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2F3377">
        <w:trPr>
          <w:trHeight w:val="454"/>
          <w:jc w:val="center"/>
        </w:trPr>
        <w:tc>
          <w:tcPr>
            <w:tcW w:w="675" w:type="dxa"/>
            <w:vMerge/>
            <w:vAlign w:val="center"/>
          </w:tcPr>
          <w:p w:rsidR="002F3377" w:rsidRDefault="002F3377">
            <w:pPr>
              <w:spacing w:line="320" w:lineRule="exact"/>
              <w:jc w:val="center"/>
              <w:rPr>
                <w:rFonts w:asciiTheme="minorEastAsia" w:eastAsiaTheme="minorEastAsia" w:hAnsiTheme="minorEastAsia" w:cs="宋体"/>
                <w:kern w:val="0"/>
              </w:rPr>
            </w:pPr>
          </w:p>
        </w:tc>
        <w:tc>
          <w:tcPr>
            <w:tcW w:w="1562" w:type="dxa"/>
            <w:vMerge/>
            <w:vAlign w:val="center"/>
          </w:tcPr>
          <w:p w:rsidR="002F3377" w:rsidRDefault="002F3377">
            <w:pPr>
              <w:spacing w:line="320" w:lineRule="exact"/>
              <w:rPr>
                <w:rFonts w:asciiTheme="minorEastAsia" w:eastAsiaTheme="minorEastAsia" w:hAnsiTheme="minorEastAsia" w:cs="宋体"/>
                <w:kern w:val="0"/>
              </w:rPr>
            </w:pPr>
          </w:p>
        </w:tc>
        <w:tc>
          <w:tcPr>
            <w:tcW w:w="1984" w:type="dxa"/>
            <w:vAlign w:val="center"/>
          </w:tcPr>
          <w:p w:rsidR="002F3377" w:rsidRDefault="00DA2D9D">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2F3377">
        <w:trPr>
          <w:trHeight w:val="454"/>
          <w:jc w:val="center"/>
        </w:trPr>
        <w:tc>
          <w:tcPr>
            <w:tcW w:w="675" w:type="dxa"/>
            <w:vMerge/>
            <w:vAlign w:val="center"/>
          </w:tcPr>
          <w:p w:rsidR="002F3377" w:rsidRDefault="002F3377">
            <w:pPr>
              <w:spacing w:line="320" w:lineRule="exact"/>
              <w:jc w:val="center"/>
              <w:rPr>
                <w:rFonts w:asciiTheme="minorEastAsia" w:eastAsiaTheme="minorEastAsia" w:hAnsiTheme="minorEastAsia" w:cs="宋体"/>
                <w:kern w:val="0"/>
              </w:rPr>
            </w:pPr>
          </w:p>
        </w:tc>
        <w:tc>
          <w:tcPr>
            <w:tcW w:w="1562" w:type="dxa"/>
            <w:vMerge/>
            <w:vAlign w:val="center"/>
          </w:tcPr>
          <w:p w:rsidR="002F3377" w:rsidRDefault="002F3377">
            <w:pPr>
              <w:spacing w:line="320" w:lineRule="exact"/>
              <w:rPr>
                <w:rFonts w:asciiTheme="minorEastAsia" w:eastAsiaTheme="minorEastAsia" w:hAnsiTheme="minorEastAsia" w:cs="宋体"/>
                <w:kern w:val="0"/>
              </w:rPr>
            </w:pPr>
          </w:p>
        </w:tc>
        <w:tc>
          <w:tcPr>
            <w:tcW w:w="1984" w:type="dxa"/>
            <w:vAlign w:val="center"/>
          </w:tcPr>
          <w:p w:rsidR="002F3377" w:rsidRDefault="00DA2D9D">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2F3377">
        <w:trPr>
          <w:trHeight w:val="454"/>
          <w:jc w:val="center"/>
        </w:trPr>
        <w:tc>
          <w:tcPr>
            <w:tcW w:w="675" w:type="dxa"/>
            <w:vAlign w:val="center"/>
          </w:tcPr>
          <w:p w:rsidR="002F3377" w:rsidRDefault="00DA2D9D">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2F3377" w:rsidRDefault="00DA2D9D">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2F3377" w:rsidRDefault="00DA2D9D" w:rsidP="006F2F4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w:t>
            </w:r>
            <w:r w:rsidR="006F2F4E">
              <w:rPr>
                <w:rFonts w:asciiTheme="minorEastAsia" w:eastAsiaTheme="minorEastAsia" w:hAnsiTheme="minorEastAsia" w:cs="仿宋_GB2312" w:hint="eastAsia"/>
                <w:lang w:val="zh-CN"/>
              </w:rPr>
              <w:t>电子文档</w:t>
            </w:r>
            <w:r>
              <w:rPr>
                <w:rFonts w:asciiTheme="minorEastAsia" w:eastAsiaTheme="minorEastAsia" w:hAnsiTheme="minorEastAsia" w:cs="仿宋_GB2312" w:hint="eastAsia"/>
                <w:lang w:val="zh-CN"/>
              </w:rPr>
              <w:t>符合比选文件要求。</w:t>
            </w:r>
          </w:p>
        </w:tc>
      </w:tr>
    </w:tbl>
    <w:p w:rsidR="002F3377" w:rsidRPr="00381925" w:rsidRDefault="00DA2D9D" w:rsidP="00381925">
      <w:pPr>
        <w:spacing w:line="420" w:lineRule="exact"/>
        <w:ind w:firstLineChars="200" w:firstLine="480"/>
        <w:rPr>
          <w:color w:val="FF0000"/>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w:t>
      </w:r>
      <w:r w:rsidR="002A6B15" w:rsidRPr="003E00CB">
        <w:rPr>
          <w:rFonts w:hint="eastAsia"/>
          <w:sz w:val="24"/>
          <w:szCs w:val="24"/>
        </w:rPr>
        <w:t>评分结束后，评审小组再次与排名第一的单位</w:t>
      </w:r>
      <w:r w:rsidR="002A6B15" w:rsidRPr="003E00CB">
        <w:rPr>
          <w:sz w:val="24"/>
          <w:szCs w:val="24"/>
        </w:rPr>
        <w:t>进行二次商务谈判</w:t>
      </w:r>
      <w:r w:rsidR="002A6B15" w:rsidRPr="003E00CB">
        <w:rPr>
          <w:rFonts w:hint="eastAsia"/>
          <w:sz w:val="24"/>
          <w:szCs w:val="24"/>
        </w:rPr>
        <w:t>，依据最终谈判结果确定中选候选人。</w:t>
      </w:r>
      <w:r w:rsidRPr="003E00CB">
        <w:rPr>
          <w:rFonts w:ascii="宋体" w:hAnsi="宋体" w:cs="宋体" w:hint="eastAsia"/>
          <w:sz w:val="24"/>
          <w:szCs w:val="24"/>
        </w:rPr>
        <w:t>凡参加本</w:t>
      </w:r>
      <w:r>
        <w:rPr>
          <w:rFonts w:ascii="宋体" w:hAnsi="宋体" w:cs="宋体" w:hint="eastAsia"/>
          <w:sz w:val="24"/>
          <w:szCs w:val="24"/>
        </w:rPr>
        <w:t>次比选的响应人均被视为接受上述项目的比选条款。</w:t>
      </w:r>
    </w:p>
    <w:p w:rsidR="002F3377" w:rsidRDefault="00DA2D9D">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2F3377" w:rsidRPr="005B3CA1">
        <w:trPr>
          <w:trHeight w:val="601"/>
          <w:jc w:val="center"/>
        </w:trPr>
        <w:tc>
          <w:tcPr>
            <w:tcW w:w="2277" w:type="dxa"/>
            <w:vAlign w:val="center"/>
          </w:tcPr>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评审因素</w:t>
            </w:r>
          </w:p>
        </w:tc>
        <w:tc>
          <w:tcPr>
            <w:tcW w:w="7108" w:type="dxa"/>
            <w:gridSpan w:val="2"/>
            <w:vAlign w:val="center"/>
          </w:tcPr>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评审标准</w:t>
            </w:r>
          </w:p>
        </w:tc>
      </w:tr>
      <w:tr w:rsidR="002F3377" w:rsidRPr="005B3CA1">
        <w:trPr>
          <w:trHeight w:val="768"/>
          <w:jc w:val="center"/>
        </w:trPr>
        <w:tc>
          <w:tcPr>
            <w:tcW w:w="2277"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分值构成</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rPr>
              <w:t>(</w:t>
            </w:r>
            <w:r w:rsidRPr="005B3CA1">
              <w:rPr>
                <w:rFonts w:asciiTheme="minorEastAsia" w:eastAsiaTheme="minorEastAsia" w:hAnsiTheme="minorEastAsia" w:hint="eastAsia"/>
              </w:rPr>
              <w:t>总分</w:t>
            </w:r>
            <w:r w:rsidRPr="005B3CA1">
              <w:rPr>
                <w:rFonts w:asciiTheme="minorEastAsia" w:eastAsiaTheme="minorEastAsia" w:hAnsiTheme="minorEastAsia"/>
              </w:rPr>
              <w:t>1OO</w:t>
            </w:r>
            <w:r w:rsidRPr="005B3CA1">
              <w:rPr>
                <w:rFonts w:asciiTheme="minorEastAsia" w:eastAsiaTheme="minorEastAsia" w:hAnsiTheme="minorEastAsia" w:hint="eastAsia"/>
              </w:rPr>
              <w:t>分</w:t>
            </w:r>
            <w:r w:rsidRPr="005B3CA1">
              <w:rPr>
                <w:rFonts w:asciiTheme="minorEastAsia" w:eastAsiaTheme="minorEastAsia" w:hAnsiTheme="minorEastAsia"/>
              </w:rPr>
              <w:t>)</w:t>
            </w:r>
          </w:p>
        </w:tc>
        <w:tc>
          <w:tcPr>
            <w:tcW w:w="7108" w:type="dxa"/>
            <w:gridSpan w:val="2"/>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比选总报价得分</w:t>
            </w:r>
            <w:r w:rsidR="005B3CA1" w:rsidRPr="005B3CA1">
              <w:rPr>
                <w:rFonts w:asciiTheme="minorEastAsia" w:eastAsiaTheme="minorEastAsia" w:hAnsiTheme="minorEastAsia" w:hint="eastAsia"/>
                <w:u w:val="single"/>
              </w:rPr>
              <w:t xml:space="preserve">  </w:t>
            </w:r>
            <w:r w:rsidRPr="005B3CA1">
              <w:rPr>
                <w:rFonts w:asciiTheme="minorEastAsia" w:eastAsiaTheme="minorEastAsia" w:hAnsiTheme="minorEastAsia" w:hint="eastAsia"/>
                <w:u w:val="single"/>
              </w:rPr>
              <w:t>30</w:t>
            </w:r>
            <w:r w:rsidR="005B3CA1" w:rsidRPr="005B3CA1">
              <w:rPr>
                <w:rFonts w:asciiTheme="minorEastAsia" w:eastAsiaTheme="minorEastAsia" w:hAnsiTheme="minorEastAsia" w:hint="eastAsia"/>
                <w:u w:val="single"/>
              </w:rPr>
              <w:t xml:space="preserve">  </w:t>
            </w:r>
            <w:r w:rsidRPr="005B3CA1">
              <w:rPr>
                <w:rFonts w:asciiTheme="minorEastAsia" w:eastAsiaTheme="minorEastAsia" w:hAnsiTheme="minorEastAsia" w:hint="eastAsia"/>
              </w:rPr>
              <w:t>分；</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技术部分得分</w:t>
            </w:r>
            <w:r w:rsidR="005B3CA1" w:rsidRPr="005B3CA1">
              <w:rPr>
                <w:rFonts w:asciiTheme="minorEastAsia" w:eastAsiaTheme="minorEastAsia" w:hAnsiTheme="minorEastAsia" w:hint="eastAsia"/>
                <w:u w:val="single"/>
              </w:rPr>
              <w:t xml:space="preserve">  </w:t>
            </w:r>
            <w:r w:rsidRPr="005B3CA1">
              <w:rPr>
                <w:rFonts w:asciiTheme="minorEastAsia" w:eastAsiaTheme="minorEastAsia" w:hAnsiTheme="minorEastAsia" w:hint="eastAsia"/>
                <w:u w:val="single"/>
              </w:rPr>
              <w:t>40</w:t>
            </w:r>
            <w:r w:rsidR="005B3CA1" w:rsidRPr="005B3CA1">
              <w:rPr>
                <w:rFonts w:asciiTheme="minorEastAsia" w:eastAsiaTheme="minorEastAsia" w:hAnsiTheme="minorEastAsia" w:hint="eastAsia"/>
                <w:u w:val="single"/>
              </w:rPr>
              <w:t xml:space="preserve">  </w:t>
            </w:r>
            <w:r w:rsidRPr="005B3CA1">
              <w:rPr>
                <w:rFonts w:asciiTheme="minorEastAsia" w:eastAsiaTheme="minorEastAsia" w:hAnsiTheme="minorEastAsia" w:hint="eastAsia"/>
              </w:rPr>
              <w:t>分；</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商务部分得分</w:t>
            </w:r>
            <w:r w:rsidR="005B3CA1" w:rsidRPr="005B3CA1">
              <w:rPr>
                <w:rFonts w:asciiTheme="minorEastAsia" w:eastAsiaTheme="minorEastAsia" w:hAnsiTheme="minorEastAsia" w:hint="eastAsia"/>
                <w:u w:val="single"/>
              </w:rPr>
              <w:t xml:space="preserve">  </w:t>
            </w:r>
            <w:r w:rsidRPr="005B3CA1">
              <w:rPr>
                <w:rFonts w:asciiTheme="minorEastAsia" w:eastAsiaTheme="minorEastAsia" w:hAnsiTheme="minorEastAsia" w:hint="eastAsia"/>
                <w:u w:val="single"/>
              </w:rPr>
              <w:t>30</w:t>
            </w:r>
            <w:r w:rsidR="005B3CA1" w:rsidRPr="005B3CA1">
              <w:rPr>
                <w:rFonts w:asciiTheme="minorEastAsia" w:eastAsiaTheme="minorEastAsia" w:hAnsiTheme="minorEastAsia" w:hint="eastAsia"/>
                <w:u w:val="single"/>
              </w:rPr>
              <w:t xml:space="preserve">  </w:t>
            </w:r>
            <w:r w:rsidRPr="005B3CA1">
              <w:rPr>
                <w:rFonts w:asciiTheme="minorEastAsia" w:eastAsiaTheme="minorEastAsia" w:hAnsiTheme="minorEastAsia" w:hint="eastAsia"/>
              </w:rPr>
              <w:t>分。</w:t>
            </w:r>
          </w:p>
        </w:tc>
      </w:tr>
      <w:tr w:rsidR="002F3377" w:rsidRPr="005B3CA1">
        <w:trPr>
          <w:trHeight w:val="785"/>
          <w:jc w:val="center"/>
        </w:trPr>
        <w:tc>
          <w:tcPr>
            <w:tcW w:w="2277"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评审基准价计算方法</w:t>
            </w:r>
          </w:p>
        </w:tc>
        <w:tc>
          <w:tcPr>
            <w:tcW w:w="7108" w:type="dxa"/>
            <w:gridSpan w:val="2"/>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rPr>
              <w:t>有效的比选报价中的</w:t>
            </w:r>
            <w:r w:rsidRPr="005B3CA1">
              <w:rPr>
                <w:rFonts w:asciiTheme="minorEastAsia" w:eastAsiaTheme="minorEastAsia" w:hAnsiTheme="minorEastAsia" w:hint="eastAsia"/>
              </w:rPr>
              <w:t>算数平均值</w:t>
            </w:r>
            <w:r w:rsidRPr="005B3CA1">
              <w:rPr>
                <w:rFonts w:asciiTheme="minorEastAsia" w:eastAsiaTheme="minorEastAsia" w:hAnsiTheme="minorEastAsia"/>
              </w:rPr>
              <w:t>为评</w:t>
            </w:r>
            <w:r w:rsidRPr="005B3CA1">
              <w:rPr>
                <w:rFonts w:asciiTheme="minorEastAsia" w:eastAsiaTheme="minorEastAsia" w:hAnsiTheme="minorEastAsia" w:hint="eastAsia"/>
              </w:rPr>
              <w:t>审</w:t>
            </w:r>
            <w:r w:rsidRPr="005B3CA1">
              <w:rPr>
                <w:rFonts w:asciiTheme="minorEastAsia" w:eastAsiaTheme="minorEastAsia" w:hAnsiTheme="minorEastAsia"/>
              </w:rPr>
              <w:t>基准价</w:t>
            </w:r>
            <w:r w:rsidRPr="005B3CA1">
              <w:rPr>
                <w:rFonts w:asciiTheme="minorEastAsia" w:eastAsiaTheme="minorEastAsia" w:hAnsiTheme="minorEastAsia" w:hint="eastAsia"/>
              </w:rPr>
              <w:br/>
              <w:t>以上计算取小数点后两位，小数点后第三位四舍五入。</w:t>
            </w:r>
          </w:p>
        </w:tc>
      </w:tr>
      <w:tr w:rsidR="002F3377" w:rsidRPr="005B3CA1" w:rsidTr="005B3CA1">
        <w:trPr>
          <w:trHeight w:val="416"/>
          <w:jc w:val="center"/>
        </w:trPr>
        <w:tc>
          <w:tcPr>
            <w:tcW w:w="2277"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比选报价得分（A）</w:t>
            </w:r>
          </w:p>
        </w:tc>
        <w:tc>
          <w:tcPr>
            <w:tcW w:w="7108" w:type="dxa"/>
            <w:gridSpan w:val="2"/>
            <w:vAlign w:val="center"/>
          </w:tcPr>
          <w:p w:rsidR="002F3377" w:rsidRPr="005B3CA1" w:rsidRDefault="00DA2D9D">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005B3CA1"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8.25pt" o:ole="">
                  <v:imagedata r:id="rId15" o:title=""/>
                </v:shape>
                <o:OLEObject Type="Embed" ProgID="Equation.3" ShapeID="_x0000_i1025" DrawAspect="Content" ObjectID="_1714289920" r:id="rId16"/>
              </w:object>
            </w:r>
          </w:p>
          <w:p w:rsidR="002F3377" w:rsidRPr="005B3CA1" w:rsidRDefault="00DA2D9D">
            <w:pPr>
              <w:rPr>
                <w:rFonts w:asciiTheme="minorEastAsia" w:eastAsiaTheme="minorEastAsia" w:hAnsiTheme="minorEastAsia"/>
              </w:rPr>
            </w:pPr>
            <w:r w:rsidRPr="005B3CA1">
              <w:rPr>
                <w:rFonts w:hint="eastAsia"/>
              </w:rPr>
              <w:t>以上计算取小数点后两位，小数点后第三位四舍五入。</w:t>
            </w:r>
          </w:p>
        </w:tc>
      </w:tr>
      <w:tr w:rsidR="002F3377" w:rsidRPr="005B3CA1">
        <w:trPr>
          <w:trHeight w:val="5197"/>
          <w:jc w:val="center"/>
        </w:trPr>
        <w:tc>
          <w:tcPr>
            <w:tcW w:w="2277"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lastRenderedPageBreak/>
              <w:t>技术部分得分（B）</w:t>
            </w:r>
          </w:p>
        </w:tc>
        <w:tc>
          <w:tcPr>
            <w:tcW w:w="1559" w:type="dxa"/>
            <w:vAlign w:val="center"/>
          </w:tcPr>
          <w:p w:rsidR="002F3377" w:rsidRPr="00F759C8" w:rsidRDefault="00DA2D9D">
            <w:pPr>
              <w:spacing w:line="320" w:lineRule="exact"/>
              <w:jc w:val="center"/>
              <w:rPr>
                <w:rFonts w:asciiTheme="minorEastAsia" w:eastAsiaTheme="minorEastAsia" w:hAnsiTheme="minorEastAsia"/>
              </w:rPr>
            </w:pPr>
            <w:r w:rsidRPr="00F759C8">
              <w:rPr>
                <w:rFonts w:asciiTheme="minorEastAsia" w:eastAsiaTheme="minorEastAsia" w:hAnsiTheme="minorEastAsia" w:hint="eastAsia"/>
              </w:rPr>
              <w:t>技术参数</w:t>
            </w:r>
          </w:p>
          <w:p w:rsidR="002F3377" w:rsidRPr="005B3CA1" w:rsidRDefault="00DA2D9D">
            <w:pPr>
              <w:spacing w:line="320" w:lineRule="exact"/>
              <w:jc w:val="center"/>
              <w:rPr>
                <w:rFonts w:asciiTheme="minorEastAsia" w:eastAsiaTheme="minorEastAsia" w:hAnsiTheme="minorEastAsia"/>
              </w:rPr>
            </w:pPr>
            <w:r w:rsidRPr="00F759C8">
              <w:rPr>
                <w:rFonts w:asciiTheme="minorEastAsia" w:eastAsiaTheme="minorEastAsia" w:hAnsiTheme="minorEastAsia" w:hint="eastAsia"/>
              </w:rPr>
              <w:t>（</w:t>
            </w:r>
            <w:r w:rsidR="003A6260" w:rsidRPr="00F759C8">
              <w:rPr>
                <w:rFonts w:asciiTheme="minorEastAsia" w:eastAsiaTheme="minorEastAsia" w:hAnsiTheme="minorEastAsia" w:hint="eastAsia"/>
              </w:rPr>
              <w:t>40</w:t>
            </w:r>
            <w:r w:rsidRPr="00F759C8">
              <w:rPr>
                <w:rFonts w:asciiTheme="minorEastAsia" w:eastAsiaTheme="minorEastAsia" w:hAnsiTheme="minorEastAsia" w:hint="eastAsia"/>
              </w:rPr>
              <w:t>分）</w:t>
            </w:r>
          </w:p>
        </w:tc>
        <w:tc>
          <w:tcPr>
            <w:tcW w:w="5549"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应对每条技术指标逐一应对，并形成响应表单。表单包含：序号、技术参数、响应参数、响应状态（“满足”、“无偏离”或“正偏离”）。</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对★、▲号参数，自认为“满足”、“无偏离”或“正偏离”的技术指标必须提供相关证明材料（如系统彩页截图、现场演示）或承诺书。未能提供有效证明的，该条技术指标应认定为不满足。</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为方便评审小组对照查阅，★、▲号参数应在响应文件中进行明确标注，不允许以“...页至...页”的方式进行模糊描述。</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所有参数完全满足比选文件要求得</w:t>
            </w:r>
            <w:r w:rsidR="003A6260">
              <w:rPr>
                <w:rFonts w:asciiTheme="minorEastAsia" w:eastAsiaTheme="minorEastAsia" w:hAnsiTheme="minorEastAsia" w:hint="eastAsia"/>
              </w:rPr>
              <w:t>40</w:t>
            </w:r>
            <w:r w:rsidRPr="005B3CA1">
              <w:rPr>
                <w:rFonts w:asciiTheme="minorEastAsia" w:eastAsiaTheme="minorEastAsia" w:hAnsiTheme="minorEastAsia" w:hint="eastAsia"/>
              </w:rPr>
              <w:t>分。技术参数要求中带“★”号的参数为关键技术参数，一条不满足技术参数得0分</w:t>
            </w:r>
            <w:r w:rsidRPr="005B3CA1">
              <w:rPr>
                <w:rFonts w:asciiTheme="minorEastAsia" w:eastAsiaTheme="minorEastAsia" w:hAnsiTheme="minorEastAsia" w:hint="eastAsia"/>
                <w:bCs/>
              </w:rPr>
              <w:t>并有可能被视为废标</w:t>
            </w:r>
            <w:r w:rsidRPr="005B3CA1">
              <w:rPr>
                <w:rFonts w:asciiTheme="minorEastAsia" w:eastAsiaTheme="minorEastAsia" w:hAnsiTheme="minorEastAsia" w:hint="eastAsia"/>
              </w:rPr>
              <w:t>；任何一项带▲为重要技术参数，一项不满足将扣4分；任何一项低于比选文件非▲或非★</w:t>
            </w:r>
            <w:proofErr w:type="gramStart"/>
            <w:r w:rsidRPr="005B3CA1">
              <w:rPr>
                <w:rFonts w:asciiTheme="minorEastAsia" w:eastAsiaTheme="minorEastAsia" w:hAnsiTheme="minorEastAsia" w:hint="eastAsia"/>
              </w:rPr>
              <w:t>号要求</w:t>
            </w:r>
            <w:proofErr w:type="gramEnd"/>
            <w:r w:rsidRPr="005B3CA1">
              <w:rPr>
                <w:rFonts w:asciiTheme="minorEastAsia" w:eastAsiaTheme="minorEastAsia" w:hAnsiTheme="minorEastAsia" w:hint="eastAsia"/>
              </w:rPr>
              <w:t>的，每项扣2分，扣完为止。虚假参选按作废处理并承担相应的法律责任。</w:t>
            </w:r>
          </w:p>
        </w:tc>
      </w:tr>
      <w:tr w:rsidR="002F3377" w:rsidRPr="005B3CA1">
        <w:trPr>
          <w:trHeight w:val="1663"/>
          <w:jc w:val="center"/>
        </w:trPr>
        <w:tc>
          <w:tcPr>
            <w:tcW w:w="2277" w:type="dxa"/>
            <w:vMerge w:val="restart"/>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商务部分得分（</w:t>
            </w:r>
            <w:r w:rsidRPr="005B3CA1">
              <w:rPr>
                <w:rFonts w:asciiTheme="minorEastAsia" w:eastAsiaTheme="minorEastAsia" w:hAnsiTheme="minorEastAsia"/>
              </w:rPr>
              <w:t>C</w:t>
            </w:r>
            <w:r w:rsidRPr="005B3CA1">
              <w:rPr>
                <w:rFonts w:asciiTheme="minorEastAsia" w:eastAsiaTheme="minorEastAsia" w:hAnsiTheme="minorEastAsia" w:hint="eastAsia"/>
              </w:rPr>
              <w:t>）</w:t>
            </w:r>
          </w:p>
        </w:tc>
        <w:tc>
          <w:tcPr>
            <w:tcW w:w="1559" w:type="dxa"/>
            <w:vAlign w:val="center"/>
          </w:tcPr>
          <w:p w:rsid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业绩</w:t>
            </w:r>
          </w:p>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（2分）</w:t>
            </w:r>
          </w:p>
        </w:tc>
        <w:tc>
          <w:tcPr>
            <w:tcW w:w="5549" w:type="dxa"/>
            <w:vAlign w:val="center"/>
          </w:tcPr>
          <w:p w:rsidR="002F3377" w:rsidRPr="005B3CA1" w:rsidRDefault="00DA2D9D" w:rsidP="003D50DA">
            <w:pPr>
              <w:spacing w:line="320" w:lineRule="exact"/>
              <w:rPr>
                <w:rFonts w:asciiTheme="minorEastAsia" w:eastAsiaTheme="minorEastAsia" w:hAnsiTheme="minorEastAsia"/>
              </w:rPr>
            </w:pPr>
            <w:r w:rsidRPr="005B3CA1">
              <w:rPr>
                <w:rFonts w:asciiTheme="minorEastAsia" w:eastAsiaTheme="minorEastAsia" w:hAnsiTheme="minorEastAsia" w:hint="eastAsia"/>
              </w:rPr>
              <w:t>响应人有2019年1月</w:t>
            </w:r>
            <w:r w:rsidRPr="003D50DA">
              <w:rPr>
                <w:rFonts w:asciiTheme="minorEastAsia" w:eastAsiaTheme="minorEastAsia" w:hAnsiTheme="minorEastAsia" w:hint="eastAsia"/>
              </w:rPr>
              <w:t>1日以来</w:t>
            </w:r>
            <w:r w:rsidR="003D50DA" w:rsidRPr="003D50DA">
              <w:rPr>
                <w:rFonts w:asciiTheme="minorEastAsia" w:eastAsiaTheme="minorEastAsia" w:hAnsiTheme="minorEastAsia" w:hint="eastAsia"/>
              </w:rPr>
              <w:t>与</w:t>
            </w:r>
            <w:r w:rsidRPr="003D50DA">
              <w:rPr>
                <w:rFonts w:asciiTheme="minorEastAsia" w:eastAsiaTheme="minorEastAsia" w:hAnsiTheme="minorEastAsia" w:hint="eastAsia"/>
              </w:rPr>
              <w:t>医疗机构</w:t>
            </w:r>
            <w:r w:rsidR="003D50DA" w:rsidRPr="003D50DA">
              <w:rPr>
                <w:rFonts w:asciiTheme="minorEastAsia" w:eastAsiaTheme="minorEastAsia" w:hAnsiTheme="minorEastAsia" w:hint="eastAsia"/>
              </w:rPr>
              <w:t>合作</w:t>
            </w:r>
            <w:r w:rsidRPr="003D50DA">
              <w:rPr>
                <w:rFonts w:asciiTheme="minorEastAsia" w:eastAsiaTheme="minorEastAsia" w:hAnsiTheme="minorEastAsia" w:hint="eastAsia"/>
              </w:rPr>
              <w:t>合同，每提供1个得1分，总分2分。</w:t>
            </w:r>
            <w:r w:rsidR="003D50DA">
              <w:rPr>
                <w:rFonts w:asciiTheme="minorEastAsia" w:eastAsiaTheme="minorEastAsia" w:hAnsiTheme="minorEastAsia" w:hint="eastAsia"/>
              </w:rPr>
              <w:t>提供合同复印件或中标通知书并加盖单位公章。</w:t>
            </w:r>
            <w:r w:rsidRPr="003D50DA">
              <w:rPr>
                <w:rFonts w:asciiTheme="minorEastAsia" w:eastAsiaTheme="minorEastAsia" w:hAnsiTheme="minorEastAsia" w:hint="eastAsia"/>
              </w:rPr>
              <w:t>响应人不是所提供合同的签约主体（即响应人与签约主体的名称不一致）</w:t>
            </w:r>
            <w:r w:rsidRPr="005B3CA1">
              <w:rPr>
                <w:rFonts w:asciiTheme="minorEastAsia" w:eastAsiaTheme="minorEastAsia" w:hAnsiTheme="minorEastAsia" w:hint="eastAsia"/>
              </w:rPr>
              <w:t>的案例得0分；同一企业集团或同一实际控制人的企业使用集团内或同一实际控制人旗下其他公司资料参选的不得分。</w:t>
            </w:r>
          </w:p>
        </w:tc>
      </w:tr>
      <w:tr w:rsidR="002F3377" w:rsidRPr="005B3CA1">
        <w:trPr>
          <w:trHeight w:val="3104"/>
          <w:jc w:val="center"/>
        </w:trPr>
        <w:tc>
          <w:tcPr>
            <w:tcW w:w="2277" w:type="dxa"/>
            <w:vMerge/>
            <w:vAlign w:val="center"/>
          </w:tcPr>
          <w:p w:rsidR="002F3377" w:rsidRPr="005B3CA1" w:rsidRDefault="002F3377">
            <w:pPr>
              <w:spacing w:line="320" w:lineRule="exact"/>
              <w:rPr>
                <w:rFonts w:asciiTheme="minorEastAsia" w:eastAsiaTheme="minorEastAsia" w:hAnsiTheme="minorEastAsia"/>
              </w:rPr>
            </w:pPr>
          </w:p>
        </w:tc>
        <w:tc>
          <w:tcPr>
            <w:tcW w:w="1559" w:type="dxa"/>
            <w:vAlign w:val="center"/>
          </w:tcPr>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资质</w:t>
            </w:r>
          </w:p>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（8分）</w:t>
            </w:r>
          </w:p>
        </w:tc>
        <w:tc>
          <w:tcPr>
            <w:tcW w:w="5549"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1.出版物经营许可证（2分）。</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2.信息网络传播视听节目许可证（2分）。</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3.计算机软件著作权登记证明（2分）</w:t>
            </w:r>
          </w:p>
          <w:p w:rsidR="002F3377" w:rsidRPr="005B3CA1" w:rsidRDefault="00DA2D9D">
            <w:pPr>
              <w:pStyle w:val="a0"/>
              <w:rPr>
                <w:rFonts w:asciiTheme="minorEastAsia" w:eastAsiaTheme="minorEastAsia" w:hAnsiTheme="minorEastAsia" w:cs="Times New Roman"/>
                <w:sz w:val="21"/>
                <w:szCs w:val="21"/>
              </w:rPr>
            </w:pPr>
            <w:r w:rsidRPr="005B3CA1">
              <w:rPr>
                <w:rFonts w:asciiTheme="minorEastAsia" w:eastAsiaTheme="minorEastAsia" w:hAnsiTheme="minorEastAsia" w:cs="Times New Roman" w:hint="eastAsia"/>
                <w:sz w:val="21"/>
                <w:szCs w:val="21"/>
              </w:rPr>
              <w:t>4.质量管理体系认证证书（2）</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2F3377" w:rsidRPr="005B3CA1">
        <w:trPr>
          <w:trHeight w:val="3105"/>
          <w:jc w:val="center"/>
        </w:trPr>
        <w:tc>
          <w:tcPr>
            <w:tcW w:w="2277" w:type="dxa"/>
            <w:vMerge/>
            <w:vAlign w:val="center"/>
          </w:tcPr>
          <w:p w:rsidR="002F3377" w:rsidRPr="005B3CA1" w:rsidRDefault="002F3377">
            <w:pPr>
              <w:spacing w:line="320" w:lineRule="exact"/>
              <w:rPr>
                <w:rFonts w:asciiTheme="minorEastAsia" w:eastAsiaTheme="minorEastAsia" w:hAnsiTheme="minorEastAsia"/>
              </w:rPr>
            </w:pPr>
          </w:p>
        </w:tc>
        <w:tc>
          <w:tcPr>
            <w:tcW w:w="1559" w:type="dxa"/>
            <w:vAlign w:val="center"/>
          </w:tcPr>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本地化服务</w:t>
            </w:r>
          </w:p>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（2分）</w:t>
            </w:r>
          </w:p>
        </w:tc>
        <w:tc>
          <w:tcPr>
            <w:tcW w:w="5549"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本地化服务机构和人员，响应人在重庆有自己服务机构和拥有在重庆缴纳社保的服务团队的提供响应人的办公场地的购买或租赁合同和驻场，团队2020年以来在重庆缴纳6个月社保的银行扣款证明（即响应人与场地合同主体、缴纳社保主体的名称必须一致），提供两项证明文件的得2分，提供不完整或未提供的得0分（复印件加盖公章，原件备查，原件加盖</w:t>
            </w:r>
            <w:proofErr w:type="gramStart"/>
            <w:r w:rsidRPr="005B3CA1">
              <w:rPr>
                <w:rFonts w:asciiTheme="minorEastAsia" w:eastAsiaTheme="minorEastAsia" w:hAnsiTheme="minorEastAsia" w:hint="eastAsia"/>
              </w:rPr>
              <w:t>银行鲜章或</w:t>
            </w:r>
            <w:proofErr w:type="gramEnd"/>
            <w:r w:rsidRPr="005B3CA1">
              <w:rPr>
                <w:rFonts w:asciiTheme="minorEastAsia" w:eastAsiaTheme="minorEastAsia" w:hAnsiTheme="minorEastAsia" w:hint="eastAsia"/>
              </w:rPr>
              <w:t>网络自助彩色打印）。同一企业集团或同</w:t>
            </w:r>
            <w:proofErr w:type="gramStart"/>
            <w:r w:rsidRPr="005B3CA1">
              <w:rPr>
                <w:rFonts w:asciiTheme="minorEastAsia" w:eastAsiaTheme="minorEastAsia" w:hAnsiTheme="minorEastAsia" w:hint="eastAsia"/>
              </w:rPr>
              <w:t>一控制</w:t>
            </w:r>
            <w:proofErr w:type="gramEnd"/>
            <w:r w:rsidRPr="005B3CA1">
              <w:rPr>
                <w:rFonts w:asciiTheme="minorEastAsia" w:eastAsiaTheme="minorEastAsia" w:hAnsiTheme="minorEastAsia" w:hint="eastAsia"/>
              </w:rPr>
              <w:t>人的企业使用集团内或同</w:t>
            </w:r>
            <w:proofErr w:type="gramStart"/>
            <w:r w:rsidRPr="005B3CA1">
              <w:rPr>
                <w:rFonts w:asciiTheme="minorEastAsia" w:eastAsiaTheme="minorEastAsia" w:hAnsiTheme="minorEastAsia" w:hint="eastAsia"/>
              </w:rPr>
              <w:t>一控制</w:t>
            </w:r>
            <w:proofErr w:type="gramEnd"/>
            <w:r w:rsidRPr="005B3CA1">
              <w:rPr>
                <w:rFonts w:asciiTheme="minorEastAsia" w:eastAsiaTheme="minorEastAsia" w:hAnsiTheme="minorEastAsia" w:hint="eastAsia"/>
              </w:rPr>
              <w:t>人旗下其他公司资料参选的不得分。</w:t>
            </w:r>
          </w:p>
        </w:tc>
      </w:tr>
      <w:tr w:rsidR="002F3377" w:rsidRPr="005B3CA1">
        <w:trPr>
          <w:trHeight w:val="3228"/>
          <w:jc w:val="center"/>
        </w:trPr>
        <w:tc>
          <w:tcPr>
            <w:tcW w:w="2277" w:type="dxa"/>
            <w:vMerge/>
            <w:vAlign w:val="center"/>
          </w:tcPr>
          <w:p w:rsidR="002F3377" w:rsidRPr="005B3CA1" w:rsidRDefault="002F3377">
            <w:pPr>
              <w:spacing w:line="320" w:lineRule="exact"/>
              <w:rPr>
                <w:rFonts w:asciiTheme="minorEastAsia" w:eastAsiaTheme="minorEastAsia" w:hAnsiTheme="minorEastAsia"/>
              </w:rPr>
            </w:pPr>
          </w:p>
        </w:tc>
        <w:tc>
          <w:tcPr>
            <w:tcW w:w="1559"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版权（8分）</w:t>
            </w:r>
          </w:p>
        </w:tc>
        <w:tc>
          <w:tcPr>
            <w:tcW w:w="5549" w:type="dxa"/>
            <w:vAlign w:val="center"/>
          </w:tcPr>
          <w:p w:rsidR="002F3377" w:rsidRPr="005B3CA1" w:rsidRDefault="00DA2D9D">
            <w:pPr>
              <w:pStyle w:val="a0"/>
              <w:rPr>
                <w:rFonts w:asciiTheme="minorEastAsia" w:eastAsiaTheme="minorEastAsia" w:hAnsiTheme="minorEastAsia" w:cs="Times New Roman"/>
                <w:sz w:val="21"/>
                <w:szCs w:val="21"/>
              </w:rPr>
            </w:pPr>
            <w:r w:rsidRPr="005B3CA1">
              <w:rPr>
                <w:rFonts w:asciiTheme="minorEastAsia" w:eastAsiaTheme="minorEastAsia" w:hAnsiTheme="minorEastAsia" w:cs="Times New Roman" w:hint="eastAsia"/>
                <w:sz w:val="21"/>
                <w:szCs w:val="21"/>
              </w:rPr>
              <w:t>1.</w:t>
            </w:r>
            <w:r w:rsidR="003D50DA">
              <w:rPr>
                <w:rFonts w:asciiTheme="minorEastAsia" w:eastAsiaTheme="minorEastAsia" w:hAnsiTheme="minorEastAsia" w:cs="Times New Roman" w:hint="eastAsia"/>
                <w:sz w:val="21"/>
                <w:szCs w:val="21"/>
              </w:rPr>
              <w:t>响应</w:t>
            </w:r>
            <w:r w:rsidRPr="005B3CA1">
              <w:rPr>
                <w:rFonts w:asciiTheme="minorEastAsia" w:eastAsiaTheme="minorEastAsia" w:hAnsiTheme="minorEastAsia" w:cs="Times New Roman" w:hint="eastAsia"/>
                <w:sz w:val="21"/>
                <w:szCs w:val="21"/>
              </w:rPr>
              <w:t>人能够提供2010年至2022年完整年限的“中华医学会系列期刊论文电子版权”正版来源证明文件的加4分。</w:t>
            </w:r>
          </w:p>
          <w:p w:rsidR="002F3377" w:rsidRPr="005B3CA1" w:rsidRDefault="00DA2D9D">
            <w:pPr>
              <w:pStyle w:val="a0"/>
              <w:rPr>
                <w:rFonts w:asciiTheme="minorEastAsia" w:eastAsiaTheme="minorEastAsia" w:hAnsiTheme="minorEastAsia" w:cs="Times New Roman"/>
                <w:sz w:val="21"/>
                <w:szCs w:val="21"/>
              </w:rPr>
            </w:pPr>
            <w:r w:rsidRPr="005B3CA1">
              <w:rPr>
                <w:rFonts w:asciiTheme="minorEastAsia" w:eastAsiaTheme="minorEastAsia" w:hAnsiTheme="minorEastAsia" w:cs="Times New Roman" w:hint="eastAsia"/>
                <w:sz w:val="21"/>
                <w:szCs w:val="21"/>
              </w:rPr>
              <w:t>2.</w:t>
            </w:r>
            <w:r w:rsidR="003D50DA">
              <w:rPr>
                <w:rFonts w:asciiTheme="minorEastAsia" w:eastAsiaTheme="minorEastAsia" w:hAnsiTheme="minorEastAsia" w:cs="Times New Roman" w:hint="eastAsia"/>
                <w:sz w:val="21"/>
                <w:szCs w:val="21"/>
              </w:rPr>
              <w:t>响应</w:t>
            </w:r>
            <w:r w:rsidRPr="005B3CA1">
              <w:rPr>
                <w:rFonts w:asciiTheme="minorEastAsia" w:eastAsiaTheme="minorEastAsia" w:hAnsiTheme="minorEastAsia" w:cs="Times New Roman" w:hint="eastAsia"/>
                <w:sz w:val="21"/>
                <w:szCs w:val="21"/>
              </w:rPr>
              <w:t>人能够提供2009年至2020年完整年限的“中国医师协会系列期刊论文电子版权”正版来源证明文件的加4分。</w:t>
            </w:r>
          </w:p>
          <w:p w:rsidR="002F3377" w:rsidRPr="005B3CA1" w:rsidRDefault="00DA2D9D">
            <w:pPr>
              <w:pStyle w:val="a0"/>
            </w:pPr>
            <w:r w:rsidRPr="005B3CA1">
              <w:rPr>
                <w:rFonts w:asciiTheme="minorEastAsia" w:eastAsiaTheme="minorEastAsia" w:hAnsiTheme="minorEastAsia" w:cs="Times New Roman" w:hint="eastAsia"/>
                <w:sz w:val="21"/>
                <w:szCs w:val="21"/>
              </w:rPr>
              <w:t>以上证明文件，每项提供得相应得分。不提供得0分。（证件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2F3377" w:rsidRPr="005B3CA1">
        <w:trPr>
          <w:trHeight w:val="2934"/>
          <w:jc w:val="center"/>
        </w:trPr>
        <w:tc>
          <w:tcPr>
            <w:tcW w:w="2277" w:type="dxa"/>
            <w:vMerge/>
            <w:vAlign w:val="center"/>
          </w:tcPr>
          <w:p w:rsidR="002F3377" w:rsidRPr="005B3CA1" w:rsidRDefault="002F3377">
            <w:pPr>
              <w:spacing w:line="320" w:lineRule="exact"/>
              <w:rPr>
                <w:rFonts w:asciiTheme="minorEastAsia" w:eastAsiaTheme="minorEastAsia" w:hAnsiTheme="minorEastAsia"/>
              </w:rPr>
            </w:pPr>
          </w:p>
        </w:tc>
        <w:tc>
          <w:tcPr>
            <w:tcW w:w="1559" w:type="dxa"/>
            <w:vAlign w:val="center"/>
          </w:tcPr>
          <w:p w:rsidR="002F3377" w:rsidRPr="005B3CA1" w:rsidRDefault="00DA2D9D">
            <w:pPr>
              <w:spacing w:line="320" w:lineRule="exact"/>
              <w:jc w:val="center"/>
              <w:rPr>
                <w:rFonts w:asciiTheme="minorEastAsia" w:eastAsiaTheme="minorEastAsia" w:hAnsiTheme="minorEastAsia"/>
              </w:rPr>
            </w:pPr>
            <w:r w:rsidRPr="005B3CA1">
              <w:rPr>
                <w:rFonts w:asciiTheme="minorEastAsia" w:eastAsiaTheme="minorEastAsia" w:hAnsiTheme="minorEastAsia" w:hint="eastAsia"/>
              </w:rPr>
              <w:t>售后服务方案（10分）</w:t>
            </w:r>
          </w:p>
        </w:tc>
        <w:tc>
          <w:tcPr>
            <w:tcW w:w="5549" w:type="dxa"/>
            <w:vAlign w:val="center"/>
          </w:tcPr>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1、合同期内，提供软件免费升级不加分，提供跨版本免费升级加2分。</w:t>
            </w:r>
          </w:p>
          <w:p w:rsidR="002F3377" w:rsidRPr="005B3CA1"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2、提供多种移动端登陆方式，一种不</w:t>
            </w:r>
            <w:bookmarkStart w:id="2" w:name="_GoBack"/>
            <w:bookmarkEnd w:id="2"/>
            <w:r w:rsidRPr="005B3CA1">
              <w:rPr>
                <w:rFonts w:asciiTheme="minorEastAsia" w:eastAsiaTheme="minorEastAsia" w:hAnsiTheme="minorEastAsia" w:hint="eastAsia"/>
              </w:rPr>
              <w:t>加分，每多一种加1分，不高于2分。</w:t>
            </w:r>
          </w:p>
          <w:p w:rsidR="002F3377" w:rsidRPr="005B3CA1" w:rsidRDefault="00DA2D9D" w:rsidP="003D50DA">
            <w:pPr>
              <w:spacing w:line="320" w:lineRule="exact"/>
              <w:rPr>
                <w:rFonts w:asciiTheme="minorEastAsia" w:eastAsiaTheme="minorEastAsia" w:hAnsiTheme="minorEastAsia"/>
              </w:rPr>
            </w:pPr>
            <w:r w:rsidRPr="005B3CA1">
              <w:rPr>
                <w:rFonts w:asciiTheme="minorEastAsia" w:eastAsiaTheme="minorEastAsia" w:hAnsiTheme="minorEastAsia" w:hint="eastAsia"/>
              </w:rPr>
              <w:t>3.全部满足比选文件售后服务要求，有该项目详细的售后服务方案、培训方案，有详细的售后服务工作标准、响应时间；维护期内有专业人员提供后续技术支持和维护能力服务，定期回访的得</w:t>
            </w:r>
            <w:r w:rsidR="003D50DA">
              <w:rPr>
                <w:rFonts w:asciiTheme="minorEastAsia" w:eastAsiaTheme="minorEastAsia" w:hAnsiTheme="minorEastAsia" w:hint="eastAsia"/>
              </w:rPr>
              <w:t>5-6</w:t>
            </w:r>
            <w:r w:rsidRPr="005B3CA1">
              <w:rPr>
                <w:rFonts w:asciiTheme="minorEastAsia" w:eastAsiaTheme="minorEastAsia" w:hAnsiTheme="minorEastAsia" w:hint="eastAsia"/>
              </w:rPr>
              <w:t>分；全部满足比选文件售后服务要求，售后服务方案</w:t>
            </w:r>
            <w:proofErr w:type="gramStart"/>
            <w:r w:rsidRPr="005B3CA1">
              <w:rPr>
                <w:rFonts w:asciiTheme="minorEastAsia" w:eastAsiaTheme="minorEastAsia" w:hAnsiTheme="minorEastAsia" w:hint="eastAsia"/>
              </w:rPr>
              <w:t>描述较</w:t>
            </w:r>
            <w:proofErr w:type="gramEnd"/>
            <w:r w:rsidRPr="005B3CA1">
              <w:rPr>
                <w:rFonts w:asciiTheme="minorEastAsia" w:eastAsiaTheme="minorEastAsia" w:hAnsiTheme="minorEastAsia" w:hint="eastAsia"/>
              </w:rPr>
              <w:t>详细；对售后服务有承诺和保障措施，售后服务方案完整可行的得</w:t>
            </w:r>
            <w:r w:rsidR="003D50DA">
              <w:rPr>
                <w:rFonts w:asciiTheme="minorEastAsia" w:eastAsiaTheme="minorEastAsia" w:hAnsiTheme="minorEastAsia" w:hint="eastAsia"/>
              </w:rPr>
              <w:t>3-4分；提供简单售后服务承诺书，全部满足比选</w:t>
            </w:r>
            <w:r w:rsidRPr="005B3CA1">
              <w:rPr>
                <w:rFonts w:asciiTheme="minorEastAsia" w:eastAsiaTheme="minorEastAsia" w:hAnsiTheme="minorEastAsia" w:hint="eastAsia"/>
              </w:rPr>
              <w:t>文件售后服务要求的得</w:t>
            </w:r>
            <w:r w:rsidR="003D50DA">
              <w:rPr>
                <w:rFonts w:asciiTheme="minorEastAsia" w:eastAsiaTheme="minorEastAsia" w:hAnsiTheme="minorEastAsia" w:hint="eastAsia"/>
              </w:rPr>
              <w:t>1-2</w:t>
            </w:r>
            <w:r w:rsidRPr="005B3CA1">
              <w:rPr>
                <w:rFonts w:asciiTheme="minorEastAsia" w:eastAsiaTheme="minorEastAsia" w:hAnsiTheme="minorEastAsia" w:hint="eastAsia"/>
              </w:rPr>
              <w:t>分。</w:t>
            </w:r>
            <w:r w:rsidR="003D50DA">
              <w:rPr>
                <w:rFonts w:asciiTheme="minorEastAsia" w:eastAsiaTheme="minorEastAsia" w:hAnsiTheme="minorEastAsia" w:hint="eastAsia"/>
              </w:rPr>
              <w:t>差或未提供不得分。</w:t>
            </w:r>
          </w:p>
        </w:tc>
      </w:tr>
      <w:tr w:rsidR="002F3377" w:rsidTr="00287D35">
        <w:trPr>
          <w:trHeight w:val="697"/>
          <w:jc w:val="center"/>
        </w:trPr>
        <w:tc>
          <w:tcPr>
            <w:tcW w:w="9385" w:type="dxa"/>
            <w:gridSpan w:val="3"/>
            <w:vAlign w:val="center"/>
          </w:tcPr>
          <w:p w:rsidR="002F3377" w:rsidRDefault="00DA2D9D">
            <w:pPr>
              <w:spacing w:line="320" w:lineRule="exact"/>
              <w:rPr>
                <w:rFonts w:asciiTheme="minorEastAsia" w:eastAsiaTheme="minorEastAsia" w:hAnsiTheme="minorEastAsia"/>
              </w:rPr>
            </w:pPr>
            <w:r w:rsidRPr="005B3CA1">
              <w:rPr>
                <w:rFonts w:asciiTheme="minorEastAsia" w:eastAsiaTheme="minorEastAsia" w:hAnsiTheme="minorEastAsia" w:hint="eastAsia"/>
              </w:rPr>
              <w:t>得分=A+B</w:t>
            </w:r>
            <w:r w:rsidRPr="005B3CA1">
              <w:rPr>
                <w:rFonts w:asciiTheme="minorEastAsia" w:eastAsiaTheme="minorEastAsia" w:hAnsiTheme="minorEastAsia"/>
              </w:rPr>
              <w:t>+C</w:t>
            </w:r>
            <w:r w:rsidRPr="005B3CA1">
              <w:rPr>
                <w:rFonts w:asciiTheme="minorEastAsia" w:eastAsiaTheme="minorEastAsia" w:hAnsiTheme="minorEastAsia" w:hint="eastAsia"/>
              </w:rPr>
              <w:t>。</w:t>
            </w:r>
          </w:p>
        </w:tc>
      </w:tr>
    </w:tbl>
    <w:p w:rsidR="002F3377" w:rsidRDefault="00DA2D9D">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2F3377" w:rsidRDefault="00DA2D9D">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2F3377" w:rsidRDefault="00DA2D9D">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2F3377" w:rsidRDefault="00DA2D9D">
      <w:pPr>
        <w:spacing w:line="42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2F3377" w:rsidRDefault="00DA2D9D">
      <w:pPr>
        <w:spacing w:line="420" w:lineRule="exact"/>
        <w:ind w:firstLineChars="200" w:firstLine="480"/>
        <w:rPr>
          <w:rFonts w:ascii="宋体" w:hAnsi="宋体"/>
          <w:sz w:val="24"/>
          <w:szCs w:val="24"/>
        </w:rPr>
      </w:pPr>
      <w:bookmarkStart w:id="3" w:name="_Toc256249129"/>
      <w:bookmarkStart w:id="4" w:name="_Toc12789069"/>
      <w:r>
        <w:rPr>
          <w:rFonts w:ascii="宋体" w:hAnsi="宋体" w:hint="eastAsia"/>
          <w:sz w:val="24"/>
          <w:szCs w:val="24"/>
        </w:rPr>
        <w:t>比选报价函；</w:t>
      </w:r>
    </w:p>
    <w:p w:rsidR="002F3377" w:rsidRDefault="00DA2D9D">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2F3377" w:rsidRDefault="00DA2D9D">
      <w:pPr>
        <w:spacing w:line="420" w:lineRule="exact"/>
        <w:ind w:firstLineChars="200" w:firstLine="480"/>
        <w:rPr>
          <w:rFonts w:ascii="宋体" w:hAnsi="宋体"/>
          <w:sz w:val="24"/>
          <w:szCs w:val="24"/>
        </w:rPr>
      </w:pPr>
      <w:r>
        <w:rPr>
          <w:rFonts w:ascii="宋体" w:hAnsi="宋体" w:hint="eastAsia"/>
          <w:sz w:val="24"/>
          <w:szCs w:val="24"/>
        </w:rPr>
        <w:lastRenderedPageBreak/>
        <w:t>资质部分；</w:t>
      </w:r>
    </w:p>
    <w:p w:rsidR="002F3377" w:rsidRDefault="00DA2D9D">
      <w:pPr>
        <w:spacing w:line="420" w:lineRule="exact"/>
        <w:ind w:firstLineChars="200" w:firstLine="480"/>
        <w:rPr>
          <w:rFonts w:ascii="宋体" w:hAnsi="宋体"/>
          <w:sz w:val="24"/>
          <w:szCs w:val="24"/>
        </w:rPr>
      </w:pPr>
      <w:r>
        <w:rPr>
          <w:rFonts w:ascii="宋体" w:hAnsi="宋体" w:hint="eastAsia"/>
          <w:sz w:val="24"/>
          <w:szCs w:val="24"/>
        </w:rPr>
        <w:t>商务部分；</w:t>
      </w:r>
    </w:p>
    <w:p w:rsidR="002F3377" w:rsidRDefault="00DA2D9D">
      <w:pPr>
        <w:spacing w:line="420" w:lineRule="exact"/>
        <w:ind w:firstLineChars="200" w:firstLine="480"/>
        <w:rPr>
          <w:rFonts w:ascii="宋体" w:hAnsi="宋体"/>
          <w:sz w:val="24"/>
          <w:szCs w:val="24"/>
        </w:rPr>
      </w:pPr>
      <w:r>
        <w:rPr>
          <w:rFonts w:ascii="宋体" w:hAnsi="宋体" w:hint="eastAsia"/>
          <w:sz w:val="24"/>
          <w:szCs w:val="24"/>
        </w:rPr>
        <w:t>技术部分；</w:t>
      </w:r>
    </w:p>
    <w:p w:rsidR="002F3377" w:rsidRDefault="00DA2D9D">
      <w:pPr>
        <w:spacing w:line="420" w:lineRule="exact"/>
        <w:ind w:firstLineChars="200" w:firstLine="480"/>
        <w:rPr>
          <w:rFonts w:ascii="宋体" w:hAnsi="宋体"/>
          <w:sz w:val="24"/>
          <w:szCs w:val="24"/>
        </w:rPr>
      </w:pPr>
      <w:r>
        <w:rPr>
          <w:rFonts w:ascii="宋体" w:hAnsi="宋体" w:hint="eastAsia"/>
          <w:sz w:val="24"/>
          <w:szCs w:val="24"/>
        </w:rPr>
        <w:t>其它须说明材料。</w:t>
      </w:r>
    </w:p>
    <w:p w:rsidR="002F3377" w:rsidRDefault="00DA2D9D">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2F3377" w:rsidRDefault="00DA2D9D">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3"/>
      <w:bookmarkEnd w:id="4"/>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2F3377" w:rsidRDefault="00DA2D9D">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2F3377" w:rsidRDefault="00DA2D9D">
      <w:pPr>
        <w:spacing w:line="42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2F3377" w:rsidRDefault="00DA2D9D">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2F3377" w:rsidRDefault="002F3377">
      <w:pPr>
        <w:jc w:val="center"/>
        <w:rPr>
          <w:b/>
          <w:bCs/>
          <w:sz w:val="32"/>
          <w:szCs w:val="32"/>
        </w:rPr>
      </w:pPr>
    </w:p>
    <w:p w:rsidR="002F3377" w:rsidRDefault="002F3377">
      <w:pPr>
        <w:jc w:val="center"/>
        <w:rPr>
          <w:b/>
          <w:bCs/>
          <w:sz w:val="32"/>
          <w:szCs w:val="32"/>
        </w:rPr>
      </w:pPr>
    </w:p>
    <w:p w:rsidR="002F3377" w:rsidRDefault="002F3377">
      <w:pPr>
        <w:jc w:val="center"/>
        <w:rPr>
          <w:b/>
          <w:bCs/>
          <w:sz w:val="32"/>
          <w:szCs w:val="32"/>
        </w:rPr>
      </w:pPr>
    </w:p>
    <w:p w:rsidR="002F3377" w:rsidRDefault="002F3377">
      <w:pPr>
        <w:jc w:val="center"/>
        <w:rPr>
          <w:b/>
          <w:bCs/>
          <w:sz w:val="32"/>
          <w:szCs w:val="32"/>
        </w:rPr>
      </w:pPr>
    </w:p>
    <w:p w:rsidR="002F3377" w:rsidRDefault="002F3377">
      <w:pPr>
        <w:jc w:val="center"/>
        <w:rPr>
          <w:b/>
          <w:bCs/>
          <w:sz w:val="32"/>
          <w:szCs w:val="32"/>
        </w:rPr>
      </w:pPr>
    </w:p>
    <w:p w:rsidR="002F3377" w:rsidRDefault="00DA2D9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2F3377" w:rsidRDefault="002F3377">
      <w:pPr>
        <w:jc w:val="center"/>
        <w:rPr>
          <w:rFonts w:ascii="宋体" w:hAnsi="宋体"/>
          <w:b/>
          <w:bCs/>
          <w:sz w:val="44"/>
          <w:szCs w:val="44"/>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rPr>
          <w:sz w:val="32"/>
          <w:szCs w:val="32"/>
        </w:rPr>
      </w:pPr>
    </w:p>
    <w:p w:rsidR="002F3377" w:rsidRDefault="002F3377">
      <w:pPr>
        <w:spacing w:line="400" w:lineRule="exact"/>
        <w:rPr>
          <w:rFonts w:ascii="宋体" w:hAnsi="宋体"/>
        </w:rPr>
      </w:pPr>
    </w:p>
    <w:p w:rsidR="002F3377" w:rsidRDefault="002F3377">
      <w:pPr>
        <w:spacing w:line="400" w:lineRule="exact"/>
        <w:rPr>
          <w:rFonts w:ascii="宋体" w:hAnsi="宋体"/>
        </w:rPr>
      </w:pPr>
    </w:p>
    <w:p w:rsidR="002F3377" w:rsidRDefault="002F3377">
      <w:pPr>
        <w:spacing w:line="400" w:lineRule="exact"/>
        <w:rPr>
          <w:rFonts w:ascii="宋体" w:hAnsi="宋体"/>
        </w:rPr>
      </w:pPr>
    </w:p>
    <w:p w:rsidR="002F3377" w:rsidRDefault="002F3377">
      <w:pPr>
        <w:spacing w:line="400" w:lineRule="exact"/>
        <w:rPr>
          <w:rFonts w:ascii="宋体" w:hAnsi="宋体"/>
        </w:rPr>
      </w:pPr>
    </w:p>
    <w:p w:rsidR="00F759C8" w:rsidRDefault="00F759C8" w:rsidP="00F759C8">
      <w:pPr>
        <w:spacing w:line="400" w:lineRule="exact"/>
        <w:rPr>
          <w:rFonts w:ascii="宋体"/>
        </w:rPr>
      </w:pPr>
    </w:p>
    <w:p w:rsidR="00F759C8" w:rsidRDefault="00F759C8" w:rsidP="00F759C8">
      <w:pPr>
        <w:spacing w:line="400" w:lineRule="exact"/>
        <w:rPr>
          <w:rFonts w:ascii="宋体"/>
        </w:rPr>
      </w:pPr>
    </w:p>
    <w:p w:rsidR="00F759C8" w:rsidRDefault="00F759C8" w:rsidP="00F759C8">
      <w:pPr>
        <w:spacing w:line="800" w:lineRule="exact"/>
        <w:jc w:val="center"/>
        <w:rPr>
          <w:sz w:val="32"/>
          <w:szCs w:val="32"/>
          <w:u w:val="single"/>
        </w:rPr>
      </w:pPr>
      <w:r>
        <w:rPr>
          <w:b/>
          <w:sz w:val="32"/>
          <w:szCs w:val="32"/>
          <w:u w:val="single"/>
        </w:rPr>
        <w:t xml:space="preserve">                               </w:t>
      </w:r>
      <w:r>
        <w:rPr>
          <w:rFonts w:hint="eastAsia"/>
          <w:b/>
          <w:sz w:val="32"/>
          <w:szCs w:val="32"/>
        </w:rPr>
        <w:t>项目</w:t>
      </w: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F759C8" w:rsidRDefault="00F759C8" w:rsidP="00F759C8">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F759C8" w:rsidRDefault="00F759C8" w:rsidP="00F759C8">
      <w:pPr>
        <w:jc w:val="left"/>
      </w:pPr>
    </w:p>
    <w:p w:rsidR="002F3377" w:rsidRDefault="00DA2D9D">
      <w:pPr>
        <w:spacing w:line="480" w:lineRule="exact"/>
        <w:jc w:val="center"/>
        <w:rPr>
          <w:rFonts w:ascii="宋体" w:hAnsi="宋体"/>
          <w:b/>
          <w:sz w:val="32"/>
          <w:szCs w:val="32"/>
        </w:rPr>
      </w:pPr>
      <w:r>
        <w:rPr>
          <w:rFonts w:ascii="宋体" w:hAnsi="宋体"/>
          <w:b/>
          <w:sz w:val="32"/>
          <w:szCs w:val="32"/>
        </w:rPr>
        <w:lastRenderedPageBreak/>
        <w:t>目录</w:t>
      </w:r>
    </w:p>
    <w:p w:rsidR="002F3377" w:rsidRDefault="002F3377">
      <w:pPr>
        <w:spacing w:line="480" w:lineRule="exact"/>
        <w:ind w:firstLineChars="200" w:firstLine="480"/>
        <w:jc w:val="left"/>
        <w:rPr>
          <w:rFonts w:ascii="宋体" w:hAnsi="宋体"/>
          <w:sz w:val="24"/>
          <w:szCs w:val="24"/>
        </w:rPr>
      </w:pPr>
    </w:p>
    <w:p w:rsidR="002F3377" w:rsidRDefault="00DA2D9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2F3377" w:rsidRDefault="00DA2D9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2F3377" w:rsidRDefault="00DA2D9D">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2F3377" w:rsidRDefault="00DA2D9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2F3377" w:rsidRDefault="00DA2D9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2F3377" w:rsidRDefault="00DA2D9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2F3377" w:rsidRDefault="002F3377">
      <w:pPr>
        <w:spacing w:line="480" w:lineRule="exact"/>
        <w:ind w:firstLineChars="200" w:firstLine="480"/>
        <w:jc w:val="left"/>
        <w:rPr>
          <w:rFonts w:ascii="宋体" w:hAnsi="宋体"/>
          <w:sz w:val="24"/>
          <w:szCs w:val="24"/>
        </w:rPr>
      </w:pPr>
    </w:p>
    <w:p w:rsidR="002F3377" w:rsidRDefault="002F3377">
      <w:pPr>
        <w:spacing w:line="480" w:lineRule="exact"/>
        <w:ind w:firstLineChars="200" w:firstLine="480"/>
        <w:jc w:val="left"/>
        <w:rPr>
          <w:rFonts w:ascii="宋体" w:hAnsi="宋体"/>
          <w:sz w:val="24"/>
          <w:szCs w:val="24"/>
        </w:rPr>
      </w:pPr>
    </w:p>
    <w:p w:rsidR="002F3377" w:rsidRDefault="002F3377">
      <w:pPr>
        <w:spacing w:line="480" w:lineRule="exact"/>
        <w:jc w:val="left"/>
        <w:rPr>
          <w:rFonts w:ascii="宋体" w:hAnsi="宋体"/>
          <w:sz w:val="24"/>
          <w:szCs w:val="24"/>
        </w:rPr>
      </w:pPr>
    </w:p>
    <w:p w:rsidR="002F3377" w:rsidRDefault="002F3377">
      <w:pPr>
        <w:spacing w:line="480" w:lineRule="exact"/>
        <w:jc w:val="left"/>
        <w:rPr>
          <w:rFonts w:ascii="宋体" w:hAnsi="宋体"/>
          <w:sz w:val="24"/>
          <w:szCs w:val="24"/>
        </w:rPr>
      </w:pPr>
    </w:p>
    <w:p w:rsidR="002F3377" w:rsidRDefault="002F3377">
      <w:pPr>
        <w:spacing w:line="480" w:lineRule="exact"/>
        <w:jc w:val="left"/>
        <w:rPr>
          <w:rFonts w:ascii="宋体" w:hAnsi="宋体"/>
          <w:sz w:val="24"/>
          <w:szCs w:val="24"/>
        </w:rPr>
      </w:pPr>
    </w:p>
    <w:p w:rsidR="002F3377" w:rsidRDefault="002F3377">
      <w:pPr>
        <w:spacing w:line="480" w:lineRule="exact"/>
        <w:jc w:val="left"/>
        <w:rPr>
          <w:rFonts w:ascii="宋体" w:hAnsi="宋体"/>
          <w:sz w:val="24"/>
          <w:szCs w:val="24"/>
        </w:rPr>
      </w:pPr>
    </w:p>
    <w:p w:rsidR="002F3377" w:rsidRDefault="002F3377">
      <w:pPr>
        <w:spacing w:line="480" w:lineRule="exact"/>
        <w:jc w:val="left"/>
        <w:rPr>
          <w:rFonts w:ascii="宋体" w:hAnsi="宋体"/>
          <w:sz w:val="24"/>
          <w:szCs w:val="24"/>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pPr>
        <w:spacing w:line="400" w:lineRule="exact"/>
        <w:jc w:val="left"/>
        <w:rPr>
          <w:rFonts w:ascii="宋体" w:hAnsi="宋体"/>
        </w:rPr>
      </w:pPr>
    </w:p>
    <w:p w:rsidR="002F3377" w:rsidRDefault="002F3377" w:rsidP="006F2F4E">
      <w:pPr>
        <w:tabs>
          <w:tab w:val="left" w:pos="360"/>
        </w:tabs>
        <w:spacing w:afterLines="50" w:line="480" w:lineRule="exact"/>
        <w:jc w:val="left"/>
        <w:rPr>
          <w:rFonts w:ascii="宋体" w:hAnsi="宋体" w:cs="宋体"/>
          <w:b/>
          <w:bCs/>
          <w:color w:val="000000"/>
        </w:rPr>
      </w:pPr>
    </w:p>
    <w:p w:rsidR="002F3377" w:rsidRDefault="002F3377" w:rsidP="006F2F4E">
      <w:pPr>
        <w:tabs>
          <w:tab w:val="left" w:pos="360"/>
        </w:tabs>
        <w:spacing w:afterLines="50" w:line="480" w:lineRule="exact"/>
        <w:jc w:val="left"/>
        <w:rPr>
          <w:rFonts w:ascii="宋体" w:hAnsi="宋体" w:cs="宋体"/>
          <w:b/>
          <w:bCs/>
          <w:color w:val="000000"/>
        </w:rPr>
      </w:pPr>
    </w:p>
    <w:p w:rsidR="002F3377" w:rsidRDefault="002F3377" w:rsidP="006F2F4E">
      <w:pPr>
        <w:tabs>
          <w:tab w:val="left" w:pos="360"/>
        </w:tabs>
        <w:spacing w:afterLines="50" w:line="480" w:lineRule="exact"/>
        <w:jc w:val="left"/>
        <w:rPr>
          <w:rFonts w:ascii="宋体" w:hAnsi="宋体" w:cs="宋体"/>
          <w:b/>
          <w:bCs/>
          <w:color w:val="000000"/>
        </w:rPr>
      </w:pPr>
    </w:p>
    <w:p w:rsidR="002F3377" w:rsidRDefault="00DA2D9D">
      <w:pPr>
        <w:widowControl/>
        <w:spacing w:after="156"/>
        <w:jc w:val="left"/>
        <w:rPr>
          <w:rFonts w:ascii="宋体" w:hAnsi="宋体" w:cs="宋体"/>
          <w:b/>
          <w:bCs/>
          <w:color w:val="000000"/>
        </w:rPr>
      </w:pPr>
      <w:r>
        <w:rPr>
          <w:rFonts w:ascii="宋体" w:hAnsi="宋体" w:cs="宋体"/>
          <w:b/>
          <w:bCs/>
          <w:color w:val="000000"/>
        </w:rPr>
        <w:br w:type="page"/>
      </w:r>
    </w:p>
    <w:p w:rsidR="009B37CB" w:rsidRDefault="009B37CB" w:rsidP="009B37CB">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9B37CB" w:rsidRDefault="009B37CB" w:rsidP="009B37CB">
      <w:pPr>
        <w:spacing w:line="460" w:lineRule="exact"/>
        <w:jc w:val="left"/>
        <w:rPr>
          <w:rFonts w:ascii="宋体"/>
          <w:sz w:val="24"/>
          <w:szCs w:val="24"/>
        </w:rPr>
      </w:pPr>
    </w:p>
    <w:p w:rsidR="009B37CB" w:rsidRDefault="009B37CB" w:rsidP="009B37CB">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9B37CB" w:rsidRDefault="009B37CB" w:rsidP="009B37C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9B37CB" w:rsidRDefault="009B37CB" w:rsidP="009B37CB">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9B37CB" w:rsidRDefault="009B37CB" w:rsidP="009B37CB">
      <w:pPr>
        <w:spacing w:line="460" w:lineRule="exact"/>
        <w:ind w:firstLineChars="850" w:firstLine="2040"/>
        <w:jc w:val="left"/>
        <w:rPr>
          <w:rFonts w:ascii="宋体"/>
          <w:sz w:val="24"/>
          <w:szCs w:val="24"/>
        </w:rPr>
      </w:pPr>
    </w:p>
    <w:p w:rsidR="009B37CB" w:rsidRDefault="009B37CB" w:rsidP="009B37CB">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9B37CB" w:rsidRDefault="009B37CB" w:rsidP="009B37CB">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9B37CB" w:rsidRDefault="009B37CB" w:rsidP="009B37CB">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9B37CB" w:rsidRDefault="009B37CB" w:rsidP="009B37CB">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9B37CB" w:rsidRDefault="009B37CB" w:rsidP="009B37CB">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9B37CB" w:rsidRDefault="009B37CB" w:rsidP="009B37CB">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9B37CB" w:rsidRDefault="009B37CB" w:rsidP="009B37CB">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9B37CB" w:rsidRDefault="009B37CB" w:rsidP="009B37CB">
      <w:pPr>
        <w:spacing w:line="400" w:lineRule="exact"/>
        <w:jc w:val="center"/>
        <w:rPr>
          <w:rFonts w:ascii="宋体"/>
          <w:b/>
          <w:sz w:val="32"/>
          <w:szCs w:val="32"/>
        </w:rPr>
      </w:pPr>
      <w:r>
        <w:rPr>
          <w:rFonts w:ascii="宋体" w:hAnsi="宋体" w:hint="eastAsia"/>
          <w:b/>
          <w:sz w:val="32"/>
          <w:szCs w:val="32"/>
        </w:rPr>
        <w:lastRenderedPageBreak/>
        <w:t>二、授权委托书</w:t>
      </w:r>
    </w:p>
    <w:p w:rsidR="009B37CB" w:rsidRDefault="009B37CB" w:rsidP="009B37CB">
      <w:pPr>
        <w:spacing w:line="480" w:lineRule="exact"/>
        <w:jc w:val="center"/>
        <w:rPr>
          <w:rFonts w:ascii="宋体"/>
          <w:sz w:val="24"/>
          <w:szCs w:val="24"/>
        </w:rPr>
      </w:pPr>
      <w:r>
        <w:rPr>
          <w:rFonts w:ascii="宋体" w:hAnsi="宋体" w:hint="eastAsia"/>
          <w:sz w:val="24"/>
          <w:szCs w:val="24"/>
        </w:rPr>
        <w:t>（适用于有委托代理人的情况）</w:t>
      </w:r>
    </w:p>
    <w:p w:rsidR="009B37CB" w:rsidRDefault="009B37CB" w:rsidP="009B37CB">
      <w:pPr>
        <w:spacing w:line="480" w:lineRule="exact"/>
        <w:jc w:val="left"/>
        <w:rPr>
          <w:rFonts w:ascii="宋体"/>
          <w:sz w:val="24"/>
          <w:szCs w:val="24"/>
        </w:rPr>
      </w:pPr>
    </w:p>
    <w:p w:rsidR="009B37CB" w:rsidRDefault="009B37CB" w:rsidP="009B37CB">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9B37CB" w:rsidRDefault="009B37CB" w:rsidP="009B37CB">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9B37CB" w:rsidRDefault="009B37CB" w:rsidP="009B37CB">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9B37CB" w:rsidRDefault="009B37CB" w:rsidP="009B37CB">
      <w:pPr>
        <w:spacing w:line="480" w:lineRule="exact"/>
        <w:ind w:firstLineChars="200" w:firstLine="480"/>
        <w:jc w:val="left"/>
        <w:rPr>
          <w:rFonts w:ascii="宋体"/>
          <w:sz w:val="24"/>
          <w:szCs w:val="24"/>
        </w:rPr>
      </w:pPr>
    </w:p>
    <w:p w:rsidR="009B37CB" w:rsidRDefault="009B37CB" w:rsidP="009B37CB">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9B37CB" w:rsidRDefault="009B37CB" w:rsidP="009B37CB">
      <w:pPr>
        <w:spacing w:line="480" w:lineRule="exact"/>
        <w:jc w:val="left"/>
        <w:rPr>
          <w:rFonts w:ascii="宋体"/>
          <w:sz w:val="24"/>
          <w:szCs w:val="24"/>
        </w:rPr>
      </w:pPr>
    </w:p>
    <w:p w:rsidR="009B37CB" w:rsidRDefault="009B37CB" w:rsidP="009B37CB">
      <w:pPr>
        <w:spacing w:line="480" w:lineRule="exact"/>
        <w:jc w:val="left"/>
        <w:rPr>
          <w:rFonts w:ascii="宋体"/>
          <w:sz w:val="24"/>
          <w:szCs w:val="24"/>
        </w:rPr>
      </w:pPr>
    </w:p>
    <w:p w:rsidR="009B37CB" w:rsidRDefault="009B37CB" w:rsidP="009B37CB">
      <w:pPr>
        <w:spacing w:line="480" w:lineRule="exact"/>
        <w:jc w:val="left"/>
        <w:rPr>
          <w:rFonts w:ascii="宋体"/>
          <w:sz w:val="24"/>
          <w:szCs w:val="24"/>
        </w:rPr>
      </w:pPr>
    </w:p>
    <w:p w:rsidR="009B37CB" w:rsidRDefault="009B37CB" w:rsidP="009B37CB">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9B37CB" w:rsidRDefault="009B37CB" w:rsidP="009B37CB">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9B37CB" w:rsidRDefault="009B37CB" w:rsidP="009B37C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9B37CB" w:rsidRDefault="009B37CB" w:rsidP="009B37CB">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9B37CB" w:rsidRDefault="009B37CB" w:rsidP="009B37C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9B37CB" w:rsidRDefault="009B37CB" w:rsidP="009B37CB">
      <w:pPr>
        <w:spacing w:line="480" w:lineRule="exact"/>
        <w:ind w:firstLineChars="3100" w:firstLine="7440"/>
        <w:jc w:val="left"/>
        <w:rPr>
          <w:rFonts w:ascii="宋体"/>
          <w:sz w:val="24"/>
          <w:szCs w:val="24"/>
        </w:rPr>
      </w:pPr>
    </w:p>
    <w:p w:rsidR="009B37CB" w:rsidRDefault="009B37CB" w:rsidP="009B37CB">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Pr>
        <w:jc w:val="center"/>
        <w:rPr>
          <w:rFonts w:ascii="宋体"/>
          <w:b/>
          <w:sz w:val="32"/>
          <w:szCs w:val="32"/>
        </w:rPr>
      </w:pPr>
      <w:r>
        <w:rPr>
          <w:rFonts w:ascii="宋体" w:hAnsi="宋体" w:hint="eastAsia"/>
          <w:b/>
          <w:sz w:val="32"/>
          <w:szCs w:val="32"/>
        </w:rPr>
        <w:lastRenderedPageBreak/>
        <w:t>三、法定代表人身份证明</w:t>
      </w:r>
    </w:p>
    <w:p w:rsidR="009B37CB" w:rsidRDefault="009B37CB" w:rsidP="009B37CB">
      <w:pPr>
        <w:spacing w:line="480" w:lineRule="exact"/>
        <w:ind w:left="765"/>
        <w:rPr>
          <w:rFonts w:ascii="宋体"/>
          <w:color w:val="000000"/>
          <w:sz w:val="24"/>
          <w:szCs w:val="24"/>
        </w:rPr>
      </w:pPr>
    </w:p>
    <w:p w:rsidR="009B37CB" w:rsidRDefault="009B37CB" w:rsidP="009B37CB">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9B37CB" w:rsidRDefault="009B37CB" w:rsidP="009B37CB">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9B37CB" w:rsidRDefault="009B37CB" w:rsidP="009B37CB">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9B37CB" w:rsidRDefault="009B37CB" w:rsidP="009B37CB">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9B37CB" w:rsidRDefault="009B37CB" w:rsidP="009B37CB">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9B37CB" w:rsidRDefault="009B37CB" w:rsidP="009B37C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9B37CB" w:rsidRDefault="009B37CB" w:rsidP="009B37CB">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9B37CB" w:rsidRDefault="009B37CB" w:rsidP="009B37CB">
      <w:pPr>
        <w:autoSpaceDE w:val="0"/>
        <w:autoSpaceDN w:val="0"/>
        <w:adjustRightInd w:val="0"/>
        <w:snapToGrid w:val="0"/>
        <w:spacing w:line="480" w:lineRule="exact"/>
        <w:jc w:val="left"/>
        <w:rPr>
          <w:rFonts w:ascii="宋体" w:cs="MingLiUfalt"/>
          <w:color w:val="000000"/>
          <w:kern w:val="0"/>
          <w:sz w:val="24"/>
          <w:szCs w:val="24"/>
        </w:rPr>
      </w:pPr>
    </w:p>
    <w:p w:rsidR="009B37CB" w:rsidRDefault="009B37CB" w:rsidP="009B37CB">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9B37CB" w:rsidRDefault="009B37CB" w:rsidP="009B37CB">
      <w:pPr>
        <w:autoSpaceDE w:val="0"/>
        <w:autoSpaceDN w:val="0"/>
        <w:adjustRightInd w:val="0"/>
        <w:snapToGrid w:val="0"/>
        <w:spacing w:line="480" w:lineRule="exact"/>
        <w:jc w:val="left"/>
        <w:rPr>
          <w:rFonts w:ascii="宋体" w:cs="MingLiUfalt"/>
          <w:color w:val="000000"/>
          <w:kern w:val="0"/>
          <w:sz w:val="24"/>
          <w:szCs w:val="24"/>
        </w:rPr>
      </w:pPr>
    </w:p>
    <w:p w:rsidR="009B37CB" w:rsidRDefault="009B37CB" w:rsidP="009B37CB">
      <w:pPr>
        <w:autoSpaceDE w:val="0"/>
        <w:autoSpaceDN w:val="0"/>
        <w:adjustRightInd w:val="0"/>
        <w:snapToGrid w:val="0"/>
        <w:spacing w:line="480" w:lineRule="exact"/>
        <w:jc w:val="left"/>
        <w:rPr>
          <w:rFonts w:ascii="宋体" w:cs="MingLiUfalt"/>
          <w:color w:val="000000"/>
          <w:kern w:val="0"/>
          <w:sz w:val="24"/>
          <w:szCs w:val="24"/>
        </w:rPr>
      </w:pPr>
    </w:p>
    <w:p w:rsidR="009B37CB" w:rsidRDefault="009B37CB" w:rsidP="009B37CB">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9B37CB" w:rsidRDefault="009B37CB" w:rsidP="009B37CB">
      <w:pPr>
        <w:autoSpaceDE w:val="0"/>
        <w:autoSpaceDN w:val="0"/>
        <w:adjustRightInd w:val="0"/>
        <w:snapToGrid w:val="0"/>
        <w:spacing w:line="480" w:lineRule="exact"/>
        <w:jc w:val="left"/>
        <w:rPr>
          <w:rFonts w:ascii="宋体" w:cs="MingLiUfalt"/>
          <w:color w:val="000000"/>
          <w:kern w:val="0"/>
          <w:sz w:val="24"/>
          <w:szCs w:val="24"/>
        </w:rPr>
      </w:pPr>
    </w:p>
    <w:p w:rsidR="009B37CB" w:rsidRDefault="009B37CB" w:rsidP="009B37CB">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9B37CB" w:rsidRDefault="009B37CB" w:rsidP="009B37C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B37CB" w:rsidTr="00D34AE1">
        <w:trPr>
          <w:trHeight w:val="2340"/>
        </w:trPr>
        <w:tc>
          <w:tcPr>
            <w:tcW w:w="3960" w:type="dxa"/>
          </w:tcPr>
          <w:p w:rsidR="009B37CB" w:rsidRDefault="009B37CB" w:rsidP="00D34AE1">
            <w:pPr>
              <w:spacing w:line="520" w:lineRule="exact"/>
              <w:ind w:firstLineChars="100" w:firstLine="211"/>
              <w:rPr>
                <w:rFonts w:ascii="宋体"/>
                <w:b/>
                <w:color w:val="000000"/>
              </w:rPr>
            </w:pPr>
          </w:p>
          <w:p w:rsidR="009B37CB" w:rsidRDefault="009B37CB" w:rsidP="00D34AE1">
            <w:pPr>
              <w:spacing w:line="520" w:lineRule="exact"/>
              <w:ind w:firstLineChars="100" w:firstLine="211"/>
              <w:rPr>
                <w:rFonts w:ascii="宋体"/>
                <w:b/>
                <w:color w:val="000000"/>
              </w:rPr>
            </w:pPr>
            <w:r>
              <w:rPr>
                <w:rFonts w:ascii="宋体" w:hAnsi="宋体" w:hint="eastAsia"/>
                <w:b/>
                <w:color w:val="000000"/>
              </w:rPr>
              <w:t>法定代表人身份证正面复印件</w:t>
            </w:r>
          </w:p>
          <w:p w:rsidR="009B37CB" w:rsidRDefault="009B37CB" w:rsidP="00D34AE1">
            <w:pPr>
              <w:spacing w:line="520" w:lineRule="exact"/>
              <w:rPr>
                <w:rFonts w:ascii="宋体"/>
                <w:b/>
                <w:color w:val="000000"/>
              </w:rPr>
            </w:pPr>
          </w:p>
        </w:tc>
      </w:tr>
    </w:tbl>
    <w:p w:rsidR="009B37CB" w:rsidRDefault="009B37CB" w:rsidP="009B37C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B37CB" w:rsidTr="00D34AE1">
        <w:trPr>
          <w:trHeight w:val="2340"/>
        </w:trPr>
        <w:tc>
          <w:tcPr>
            <w:tcW w:w="3960" w:type="dxa"/>
          </w:tcPr>
          <w:p w:rsidR="009B37CB" w:rsidRDefault="009B37CB" w:rsidP="00D34AE1">
            <w:pPr>
              <w:spacing w:line="520" w:lineRule="exact"/>
              <w:ind w:firstLineChars="100" w:firstLine="211"/>
              <w:rPr>
                <w:rFonts w:ascii="宋体"/>
                <w:b/>
                <w:color w:val="000000"/>
              </w:rPr>
            </w:pPr>
          </w:p>
          <w:p w:rsidR="009B37CB" w:rsidRDefault="009B37CB" w:rsidP="00D34AE1">
            <w:pPr>
              <w:spacing w:line="520" w:lineRule="exact"/>
              <w:ind w:firstLineChars="100" w:firstLine="211"/>
              <w:rPr>
                <w:rFonts w:ascii="宋体"/>
                <w:b/>
                <w:color w:val="000000"/>
              </w:rPr>
            </w:pPr>
            <w:r>
              <w:rPr>
                <w:rFonts w:ascii="宋体" w:hAnsi="宋体" w:hint="eastAsia"/>
                <w:b/>
                <w:color w:val="000000"/>
              </w:rPr>
              <w:t>法定代表人身份证背面复印件</w:t>
            </w:r>
          </w:p>
          <w:p w:rsidR="009B37CB" w:rsidRDefault="009B37CB" w:rsidP="00D34AE1">
            <w:pPr>
              <w:spacing w:line="520" w:lineRule="exact"/>
              <w:rPr>
                <w:rFonts w:ascii="宋体"/>
                <w:b/>
                <w:color w:val="000000"/>
              </w:rPr>
            </w:pPr>
          </w:p>
        </w:tc>
      </w:tr>
    </w:tbl>
    <w:p w:rsidR="009B37CB" w:rsidRDefault="009B37CB" w:rsidP="009B37C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 w:rsidR="009B37CB" w:rsidRDefault="009B37CB" w:rsidP="009B37CB">
      <w:pPr>
        <w:sectPr w:rsidR="009B37CB">
          <w:footerReference w:type="default" r:id="rId17"/>
          <w:pgSz w:w="11906" w:h="16838"/>
          <w:pgMar w:top="1276" w:right="1274" w:bottom="1135" w:left="1134" w:header="851" w:footer="992" w:gutter="0"/>
          <w:pgNumType w:start="1"/>
          <w:cols w:space="720"/>
          <w:docGrid w:type="lines" w:linePitch="312"/>
        </w:sectPr>
      </w:pPr>
    </w:p>
    <w:p w:rsidR="009B37CB" w:rsidRDefault="009B37CB" w:rsidP="009B37CB">
      <w:pPr>
        <w:spacing w:line="276" w:lineRule="auto"/>
        <w:jc w:val="center"/>
        <w:rPr>
          <w:rFonts w:ascii="宋体"/>
          <w:b/>
          <w:sz w:val="32"/>
          <w:szCs w:val="32"/>
        </w:rPr>
      </w:pPr>
      <w:r>
        <w:rPr>
          <w:rFonts w:ascii="宋体" w:hAnsi="宋体" w:hint="eastAsia"/>
          <w:b/>
          <w:sz w:val="32"/>
          <w:szCs w:val="32"/>
        </w:rPr>
        <w:lastRenderedPageBreak/>
        <w:t>四、书面声明</w:t>
      </w:r>
    </w:p>
    <w:p w:rsidR="009B37CB" w:rsidRDefault="009B37CB" w:rsidP="009B37CB">
      <w:pPr>
        <w:spacing w:line="460" w:lineRule="exact"/>
        <w:jc w:val="left"/>
        <w:rPr>
          <w:rFonts w:ascii="宋体"/>
          <w:sz w:val="24"/>
          <w:szCs w:val="24"/>
          <w:u w:val="single"/>
        </w:rPr>
      </w:pPr>
    </w:p>
    <w:p w:rsidR="009B37CB" w:rsidRDefault="009B37CB" w:rsidP="009B37CB">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9B37CB" w:rsidRDefault="009B37CB" w:rsidP="009B37CB">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9B37CB" w:rsidRDefault="009B37CB" w:rsidP="009B37CB">
      <w:pPr>
        <w:pStyle w:val="a0"/>
        <w:spacing w:line="420" w:lineRule="exact"/>
      </w:pPr>
    </w:p>
    <w:p w:rsidR="009B37CB" w:rsidRDefault="009B37CB" w:rsidP="009B37CB">
      <w:pPr>
        <w:pStyle w:val="a0"/>
        <w:spacing w:line="420" w:lineRule="exact"/>
      </w:pPr>
    </w:p>
    <w:p w:rsidR="009B37CB" w:rsidRDefault="009B37CB" w:rsidP="009B37CB">
      <w:pPr>
        <w:pStyle w:val="a0"/>
        <w:spacing w:line="420" w:lineRule="exact"/>
      </w:pPr>
    </w:p>
    <w:p w:rsidR="009B37CB" w:rsidRDefault="009B37CB" w:rsidP="009B37CB">
      <w:pPr>
        <w:pStyle w:val="a0"/>
        <w:spacing w:line="420" w:lineRule="exact"/>
      </w:pPr>
    </w:p>
    <w:p w:rsidR="009B37CB" w:rsidRDefault="009B37CB" w:rsidP="009B37CB">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9B37CB" w:rsidRDefault="009B37CB" w:rsidP="009B37CB">
      <w:pPr>
        <w:autoSpaceDE w:val="0"/>
        <w:autoSpaceDN w:val="0"/>
        <w:adjustRightInd w:val="0"/>
        <w:snapToGrid w:val="0"/>
        <w:spacing w:line="480" w:lineRule="exact"/>
        <w:jc w:val="left"/>
        <w:rPr>
          <w:rFonts w:ascii="宋体" w:cs="MingLiUfalt"/>
          <w:color w:val="000000"/>
          <w:kern w:val="0"/>
          <w:sz w:val="24"/>
          <w:szCs w:val="24"/>
        </w:rPr>
      </w:pPr>
    </w:p>
    <w:p w:rsidR="009B37CB" w:rsidRDefault="009B37CB" w:rsidP="009B37CB">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9B37CB" w:rsidRDefault="009B37CB" w:rsidP="009B37CB">
      <w:pPr>
        <w:pStyle w:val="a0"/>
      </w:pPr>
    </w:p>
    <w:p w:rsidR="009B37CB" w:rsidRDefault="009B37CB" w:rsidP="009B37CB">
      <w:pPr>
        <w:pStyle w:val="a0"/>
      </w:pPr>
    </w:p>
    <w:p w:rsidR="009B37CB" w:rsidRDefault="009B37CB" w:rsidP="009B37CB">
      <w:pPr>
        <w:spacing w:line="276" w:lineRule="auto"/>
        <w:rPr>
          <w:rFonts w:ascii="宋体" w:cs="宋体"/>
          <w:b/>
          <w:bCs/>
          <w:sz w:val="28"/>
          <w:szCs w:val="28"/>
        </w:rPr>
      </w:pPr>
    </w:p>
    <w:p w:rsidR="009B37CB" w:rsidRDefault="009B37CB" w:rsidP="009B37CB">
      <w:pPr>
        <w:pStyle w:val="a0"/>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9B37CB" w:rsidRDefault="009B37CB" w:rsidP="009B37CB">
      <w:pPr>
        <w:pStyle w:val="a5"/>
      </w:pPr>
    </w:p>
    <w:p w:rsidR="002F3377" w:rsidRDefault="00DA2D9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2F3377" w:rsidRDefault="00DA2D9D">
      <w:pPr>
        <w:spacing w:line="276" w:lineRule="auto"/>
        <w:rPr>
          <w:rFonts w:ascii="宋体"/>
          <w:b/>
          <w:bCs/>
          <w:color w:val="000000"/>
          <w:sz w:val="28"/>
          <w:szCs w:val="28"/>
        </w:rPr>
      </w:pPr>
      <w:r>
        <w:rPr>
          <w:rFonts w:ascii="宋体" w:hint="eastAsia"/>
          <w:b/>
          <w:bCs/>
          <w:color w:val="000000"/>
          <w:sz w:val="28"/>
          <w:szCs w:val="28"/>
        </w:rPr>
        <w:t>六、商务部分；</w:t>
      </w:r>
    </w:p>
    <w:p w:rsidR="002F3377" w:rsidRDefault="00DA2D9D">
      <w:pPr>
        <w:spacing w:line="276" w:lineRule="auto"/>
        <w:rPr>
          <w:rFonts w:ascii="宋体"/>
          <w:b/>
          <w:bCs/>
          <w:color w:val="000000"/>
          <w:sz w:val="28"/>
          <w:szCs w:val="28"/>
        </w:rPr>
      </w:pPr>
      <w:r>
        <w:rPr>
          <w:rFonts w:ascii="宋体" w:hint="eastAsia"/>
          <w:b/>
          <w:bCs/>
          <w:color w:val="000000"/>
          <w:sz w:val="28"/>
          <w:szCs w:val="28"/>
        </w:rPr>
        <w:t>七、技术部分；</w:t>
      </w:r>
    </w:p>
    <w:p w:rsidR="002F3377" w:rsidRDefault="00DA2D9D">
      <w:pPr>
        <w:spacing w:line="276" w:lineRule="auto"/>
        <w:rPr>
          <w:rFonts w:ascii="宋体"/>
          <w:b/>
          <w:bCs/>
          <w:color w:val="000000"/>
          <w:sz w:val="28"/>
          <w:szCs w:val="28"/>
        </w:rPr>
      </w:pPr>
      <w:r>
        <w:rPr>
          <w:rFonts w:ascii="宋体" w:hint="eastAsia"/>
          <w:b/>
          <w:bCs/>
          <w:color w:val="000000"/>
          <w:sz w:val="28"/>
          <w:szCs w:val="28"/>
        </w:rPr>
        <w:t>八、其它须说明材料。</w:t>
      </w:r>
    </w:p>
    <w:p w:rsidR="002F3377" w:rsidRDefault="00DA2D9D">
      <w:pPr>
        <w:spacing w:line="276" w:lineRule="auto"/>
        <w:rPr>
          <w:rFonts w:ascii="宋体"/>
          <w:b/>
          <w:bCs/>
          <w:color w:val="000000"/>
          <w:sz w:val="28"/>
          <w:szCs w:val="28"/>
        </w:rPr>
      </w:pPr>
      <w:r>
        <w:rPr>
          <w:rFonts w:ascii="宋体" w:hint="eastAsia"/>
          <w:b/>
          <w:bCs/>
          <w:color w:val="000000"/>
          <w:sz w:val="28"/>
          <w:szCs w:val="28"/>
        </w:rPr>
        <w:t>格式由响应人自行编制</w:t>
      </w: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p w:rsidR="002F3377" w:rsidRDefault="002F3377">
      <w:pPr>
        <w:spacing w:line="276" w:lineRule="auto"/>
        <w:rPr>
          <w:rFonts w:ascii="宋体"/>
          <w:b/>
          <w:bCs/>
          <w:color w:val="000000"/>
        </w:rPr>
      </w:pPr>
    </w:p>
    <w:sectPr w:rsidR="002F3377" w:rsidSect="002F337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5A" w:rsidRDefault="00E30D5A" w:rsidP="002F3377">
      <w:r>
        <w:separator/>
      </w:r>
    </w:p>
  </w:endnote>
  <w:endnote w:type="continuationSeparator" w:id="0">
    <w:p w:rsidR="00E30D5A" w:rsidRDefault="00E30D5A" w:rsidP="002F3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2F33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FF0D90">
    <w:pPr>
      <w:pStyle w:val="a8"/>
      <w:jc w:val="center"/>
    </w:pPr>
    <w:r w:rsidRPr="00FF0D90">
      <w:fldChar w:fldCharType="begin"/>
    </w:r>
    <w:r w:rsidR="00DA2D9D">
      <w:instrText xml:space="preserve"> PAGE   \* MERGEFORMAT </w:instrText>
    </w:r>
    <w:r w:rsidRPr="00FF0D90">
      <w:fldChar w:fldCharType="separate"/>
    </w:r>
    <w:r w:rsidR="00DA2D9D">
      <w:rPr>
        <w:lang w:val="zh-CN"/>
      </w:rPr>
      <w:t>2</w:t>
    </w:r>
    <w:r>
      <w:rPr>
        <w:lang w:val="zh-CN"/>
      </w:rPr>
      <w:fldChar w:fldCharType="end"/>
    </w:r>
  </w:p>
  <w:p w:rsidR="002F3377" w:rsidRDefault="002F33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2F3377">
    <w:pPr>
      <w:pStyle w:val="a8"/>
      <w:jc w:val="center"/>
    </w:pPr>
  </w:p>
  <w:p w:rsidR="002F3377" w:rsidRDefault="002F33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CB" w:rsidRDefault="009B37CB">
    <w:pPr>
      <w:pStyle w:val="a8"/>
      <w:jc w:val="center"/>
    </w:pPr>
    <w:r>
      <w:rPr>
        <w:rFonts w:cs="宋体" w:hint="eastAsia"/>
      </w:rPr>
      <w:t>第</w:t>
    </w:r>
    <w:r w:rsidR="00FF0D90" w:rsidRPr="00FF0D90">
      <w:fldChar w:fldCharType="begin"/>
    </w:r>
    <w:r>
      <w:instrText xml:space="preserve"> PAGE   \* MERGEFORMAT </w:instrText>
    </w:r>
    <w:r w:rsidR="00FF0D90" w:rsidRPr="00FF0D90">
      <w:fldChar w:fldCharType="separate"/>
    </w:r>
    <w:r w:rsidR="006F2F4E" w:rsidRPr="006F2F4E">
      <w:rPr>
        <w:noProof/>
        <w:lang w:val="zh-CN"/>
      </w:rPr>
      <w:t>6</w:t>
    </w:r>
    <w:r w:rsidR="00FF0D90">
      <w:rPr>
        <w:lang w:val="zh-CN"/>
      </w:rPr>
      <w:fldChar w:fldCharType="end"/>
    </w:r>
    <w:r>
      <w:rPr>
        <w:rFonts w:cs="宋体" w:hint="eastAsia"/>
      </w:rPr>
      <w:t>页，共</w:t>
    </w:r>
    <w:r>
      <w:rPr>
        <w:rFonts w:hint="eastAsia"/>
      </w:rPr>
      <w:t>15</w:t>
    </w:r>
    <w:r>
      <w:rPr>
        <w:rFonts w:cs="宋体" w:hint="eastAsia"/>
      </w:rPr>
      <w:t>页</w:t>
    </w:r>
  </w:p>
  <w:p w:rsidR="009B37CB" w:rsidRDefault="009B37CB">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DA2D9D">
    <w:pPr>
      <w:pStyle w:val="a8"/>
      <w:jc w:val="center"/>
    </w:pPr>
    <w:r>
      <w:rPr>
        <w:rFonts w:cs="宋体" w:hint="eastAsia"/>
      </w:rPr>
      <w:t>第</w:t>
    </w:r>
    <w:r w:rsidR="00FF0D90" w:rsidRPr="00FF0D90">
      <w:fldChar w:fldCharType="begin"/>
    </w:r>
    <w:r>
      <w:instrText xml:space="preserve"> PAGE   \* MERGEFORMAT </w:instrText>
    </w:r>
    <w:r w:rsidR="00FF0D90" w:rsidRPr="00FF0D90">
      <w:fldChar w:fldCharType="separate"/>
    </w:r>
    <w:r w:rsidR="006F2F4E" w:rsidRPr="006F2F4E">
      <w:rPr>
        <w:noProof/>
        <w:lang w:val="zh-CN"/>
      </w:rPr>
      <w:t>17</w:t>
    </w:r>
    <w:r w:rsidR="00FF0D90">
      <w:rPr>
        <w:lang w:val="zh-CN"/>
      </w:rPr>
      <w:fldChar w:fldCharType="end"/>
    </w:r>
    <w:r>
      <w:rPr>
        <w:rFonts w:cs="宋体" w:hint="eastAsia"/>
      </w:rPr>
      <w:t>页，共</w:t>
    </w:r>
    <w:r>
      <w:rPr>
        <w:rFonts w:hint="eastAsia"/>
      </w:rPr>
      <w:t>17</w:t>
    </w:r>
    <w:r>
      <w:rPr>
        <w:rFonts w:cs="宋体" w:hint="eastAsia"/>
      </w:rPr>
      <w:t>页</w:t>
    </w:r>
  </w:p>
  <w:p w:rsidR="002F3377" w:rsidRDefault="002F33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5A" w:rsidRDefault="00E30D5A" w:rsidP="002F3377">
      <w:r>
        <w:separator/>
      </w:r>
    </w:p>
  </w:footnote>
  <w:footnote w:type="continuationSeparator" w:id="0">
    <w:p w:rsidR="00E30D5A" w:rsidRDefault="00E30D5A" w:rsidP="002F3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2F337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2F33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7" w:rsidRDefault="002F33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0D3F2"/>
    <w:multiLevelType w:val="singleLevel"/>
    <w:tmpl w:val="E200D3F2"/>
    <w:lvl w:ilvl="0">
      <w:start w:val="1"/>
      <w:numFmt w:val="chineseCountingThousand"/>
      <w:lvlText w:val="(%1)"/>
      <w:lvlJc w:val="left"/>
      <w:pPr>
        <w:ind w:left="420" w:hanging="420"/>
      </w:pPr>
      <w:rPr>
        <w:rFonts w:hint="eastAsia"/>
        <w:b/>
      </w:rPr>
    </w:lvl>
  </w:abstractNum>
  <w:abstractNum w:abstractNumId="1">
    <w:nsid w:val="774F5F60"/>
    <w:multiLevelType w:val="multilevel"/>
    <w:tmpl w:val="774F5F6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default"/>
        <w:b w:val="0"/>
        <w:color w:val="auto"/>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133D0"/>
    <w:rsid w:val="00031FE1"/>
    <w:rsid w:val="00032814"/>
    <w:rsid w:val="000461A9"/>
    <w:rsid w:val="00055197"/>
    <w:rsid w:val="000766DE"/>
    <w:rsid w:val="000825D7"/>
    <w:rsid w:val="00082F53"/>
    <w:rsid w:val="000835B3"/>
    <w:rsid w:val="0008411F"/>
    <w:rsid w:val="00084B4F"/>
    <w:rsid w:val="000856BE"/>
    <w:rsid w:val="00094F3D"/>
    <w:rsid w:val="000A1433"/>
    <w:rsid w:val="000A42DA"/>
    <w:rsid w:val="000C723B"/>
    <w:rsid w:val="000E16A1"/>
    <w:rsid w:val="000E1F77"/>
    <w:rsid w:val="000E202C"/>
    <w:rsid w:val="000E2ECD"/>
    <w:rsid w:val="000F264B"/>
    <w:rsid w:val="000F39AC"/>
    <w:rsid w:val="000F6CEE"/>
    <w:rsid w:val="0010001E"/>
    <w:rsid w:val="0011030A"/>
    <w:rsid w:val="00122000"/>
    <w:rsid w:val="00136CDC"/>
    <w:rsid w:val="001406ED"/>
    <w:rsid w:val="00161E43"/>
    <w:rsid w:val="0016580F"/>
    <w:rsid w:val="001752BD"/>
    <w:rsid w:val="00194389"/>
    <w:rsid w:val="001B74BF"/>
    <w:rsid w:val="001C346C"/>
    <w:rsid w:val="001C3A75"/>
    <w:rsid w:val="001C6F03"/>
    <w:rsid w:val="001D2FE8"/>
    <w:rsid w:val="001F4C5F"/>
    <w:rsid w:val="00202EB2"/>
    <w:rsid w:val="00203815"/>
    <w:rsid w:val="0020584A"/>
    <w:rsid w:val="00214E8B"/>
    <w:rsid w:val="00244BBF"/>
    <w:rsid w:val="00261FCE"/>
    <w:rsid w:val="00287D35"/>
    <w:rsid w:val="002902D3"/>
    <w:rsid w:val="00295BE9"/>
    <w:rsid w:val="0029763F"/>
    <w:rsid w:val="002A6B15"/>
    <w:rsid w:val="002B0C62"/>
    <w:rsid w:val="002B4DA6"/>
    <w:rsid w:val="002C4305"/>
    <w:rsid w:val="002C4EEC"/>
    <w:rsid w:val="002C554A"/>
    <w:rsid w:val="002C628A"/>
    <w:rsid w:val="002D1F59"/>
    <w:rsid w:val="002E6B48"/>
    <w:rsid w:val="002F3377"/>
    <w:rsid w:val="002F57F2"/>
    <w:rsid w:val="002F7B86"/>
    <w:rsid w:val="00300291"/>
    <w:rsid w:val="00304548"/>
    <w:rsid w:val="00306D9B"/>
    <w:rsid w:val="00313F53"/>
    <w:rsid w:val="00321F49"/>
    <w:rsid w:val="0033168D"/>
    <w:rsid w:val="00333907"/>
    <w:rsid w:val="00336919"/>
    <w:rsid w:val="00343BE3"/>
    <w:rsid w:val="00350329"/>
    <w:rsid w:val="003643AD"/>
    <w:rsid w:val="00375D16"/>
    <w:rsid w:val="00381925"/>
    <w:rsid w:val="003914AA"/>
    <w:rsid w:val="003968BB"/>
    <w:rsid w:val="003A6260"/>
    <w:rsid w:val="003B311F"/>
    <w:rsid w:val="003C1FA7"/>
    <w:rsid w:val="003C6909"/>
    <w:rsid w:val="003D50DA"/>
    <w:rsid w:val="003D6303"/>
    <w:rsid w:val="003E00CB"/>
    <w:rsid w:val="00411621"/>
    <w:rsid w:val="00411741"/>
    <w:rsid w:val="00415872"/>
    <w:rsid w:val="00421989"/>
    <w:rsid w:val="004245B1"/>
    <w:rsid w:val="004302C1"/>
    <w:rsid w:val="00431AF2"/>
    <w:rsid w:val="00432D91"/>
    <w:rsid w:val="004354E9"/>
    <w:rsid w:val="004369EC"/>
    <w:rsid w:val="00442C03"/>
    <w:rsid w:val="004524D4"/>
    <w:rsid w:val="00452807"/>
    <w:rsid w:val="00452B93"/>
    <w:rsid w:val="004603D6"/>
    <w:rsid w:val="00463AA2"/>
    <w:rsid w:val="00486C3A"/>
    <w:rsid w:val="004A38FE"/>
    <w:rsid w:val="004C771E"/>
    <w:rsid w:val="004F2DB0"/>
    <w:rsid w:val="004F64CA"/>
    <w:rsid w:val="004F7251"/>
    <w:rsid w:val="004F7B00"/>
    <w:rsid w:val="005002B4"/>
    <w:rsid w:val="005115BF"/>
    <w:rsid w:val="00511E18"/>
    <w:rsid w:val="005203FE"/>
    <w:rsid w:val="005311DE"/>
    <w:rsid w:val="00541069"/>
    <w:rsid w:val="005456D6"/>
    <w:rsid w:val="0055127D"/>
    <w:rsid w:val="0055230B"/>
    <w:rsid w:val="00557762"/>
    <w:rsid w:val="005645DF"/>
    <w:rsid w:val="005722F8"/>
    <w:rsid w:val="0058698D"/>
    <w:rsid w:val="00591C89"/>
    <w:rsid w:val="00594020"/>
    <w:rsid w:val="005A1A53"/>
    <w:rsid w:val="005A600A"/>
    <w:rsid w:val="005A6F21"/>
    <w:rsid w:val="005B3CA1"/>
    <w:rsid w:val="005D1ED8"/>
    <w:rsid w:val="005E19FD"/>
    <w:rsid w:val="005E24A6"/>
    <w:rsid w:val="005E77B7"/>
    <w:rsid w:val="005F06E0"/>
    <w:rsid w:val="005F6FAE"/>
    <w:rsid w:val="006058D0"/>
    <w:rsid w:val="00605FAD"/>
    <w:rsid w:val="0061033A"/>
    <w:rsid w:val="00620E53"/>
    <w:rsid w:val="00623998"/>
    <w:rsid w:val="00631B92"/>
    <w:rsid w:val="0064575E"/>
    <w:rsid w:val="00653348"/>
    <w:rsid w:val="00660656"/>
    <w:rsid w:val="00663B12"/>
    <w:rsid w:val="006643B9"/>
    <w:rsid w:val="00673FAD"/>
    <w:rsid w:val="006916F8"/>
    <w:rsid w:val="006A03AB"/>
    <w:rsid w:val="006B62DB"/>
    <w:rsid w:val="006C4A11"/>
    <w:rsid w:val="006D22E9"/>
    <w:rsid w:val="006E122E"/>
    <w:rsid w:val="006F2129"/>
    <w:rsid w:val="006F2F4E"/>
    <w:rsid w:val="00707A70"/>
    <w:rsid w:val="00724FD5"/>
    <w:rsid w:val="00726136"/>
    <w:rsid w:val="007368FF"/>
    <w:rsid w:val="00740DCE"/>
    <w:rsid w:val="00746489"/>
    <w:rsid w:val="0076467E"/>
    <w:rsid w:val="00765667"/>
    <w:rsid w:val="007817B7"/>
    <w:rsid w:val="007A2CE2"/>
    <w:rsid w:val="007A5326"/>
    <w:rsid w:val="007C483D"/>
    <w:rsid w:val="007C76F9"/>
    <w:rsid w:val="007F7CD2"/>
    <w:rsid w:val="0080096B"/>
    <w:rsid w:val="00810C5C"/>
    <w:rsid w:val="008147AD"/>
    <w:rsid w:val="0086015B"/>
    <w:rsid w:val="008706A2"/>
    <w:rsid w:val="00881C75"/>
    <w:rsid w:val="008846EB"/>
    <w:rsid w:val="00890665"/>
    <w:rsid w:val="008912CC"/>
    <w:rsid w:val="00896B1B"/>
    <w:rsid w:val="008A0C35"/>
    <w:rsid w:val="008A12E1"/>
    <w:rsid w:val="008A21DD"/>
    <w:rsid w:val="008A53A0"/>
    <w:rsid w:val="008B172F"/>
    <w:rsid w:val="008C3DCA"/>
    <w:rsid w:val="008D16BC"/>
    <w:rsid w:val="008D2702"/>
    <w:rsid w:val="008E1560"/>
    <w:rsid w:val="008E1946"/>
    <w:rsid w:val="008E5B94"/>
    <w:rsid w:val="008F2CCE"/>
    <w:rsid w:val="00912A83"/>
    <w:rsid w:val="00927A2A"/>
    <w:rsid w:val="00930E37"/>
    <w:rsid w:val="00931606"/>
    <w:rsid w:val="009506B4"/>
    <w:rsid w:val="0098091F"/>
    <w:rsid w:val="0098511C"/>
    <w:rsid w:val="009874B1"/>
    <w:rsid w:val="009B37CB"/>
    <w:rsid w:val="009B64FE"/>
    <w:rsid w:val="009F09DF"/>
    <w:rsid w:val="009F4540"/>
    <w:rsid w:val="00A15C87"/>
    <w:rsid w:val="00A1775A"/>
    <w:rsid w:val="00A22D65"/>
    <w:rsid w:val="00A305F1"/>
    <w:rsid w:val="00A42B44"/>
    <w:rsid w:val="00A55CA0"/>
    <w:rsid w:val="00A63AF8"/>
    <w:rsid w:val="00A73FC4"/>
    <w:rsid w:val="00A877FD"/>
    <w:rsid w:val="00A94187"/>
    <w:rsid w:val="00A97D36"/>
    <w:rsid w:val="00AA7419"/>
    <w:rsid w:val="00AD557A"/>
    <w:rsid w:val="00AD5596"/>
    <w:rsid w:val="00B10E26"/>
    <w:rsid w:val="00B20366"/>
    <w:rsid w:val="00B2182E"/>
    <w:rsid w:val="00B25798"/>
    <w:rsid w:val="00B2579D"/>
    <w:rsid w:val="00B371C9"/>
    <w:rsid w:val="00B73ED4"/>
    <w:rsid w:val="00B75A28"/>
    <w:rsid w:val="00B944F6"/>
    <w:rsid w:val="00BB1B35"/>
    <w:rsid w:val="00BB1BBB"/>
    <w:rsid w:val="00BB3834"/>
    <w:rsid w:val="00BD1AE3"/>
    <w:rsid w:val="00BD23CB"/>
    <w:rsid w:val="00BE4A57"/>
    <w:rsid w:val="00BF0937"/>
    <w:rsid w:val="00C1645F"/>
    <w:rsid w:val="00C30E74"/>
    <w:rsid w:val="00C57F5C"/>
    <w:rsid w:val="00C8265F"/>
    <w:rsid w:val="00C86280"/>
    <w:rsid w:val="00CA6148"/>
    <w:rsid w:val="00CA7E2B"/>
    <w:rsid w:val="00CB52EB"/>
    <w:rsid w:val="00CC41DE"/>
    <w:rsid w:val="00CD33C1"/>
    <w:rsid w:val="00CD4F84"/>
    <w:rsid w:val="00CF2BE1"/>
    <w:rsid w:val="00D07639"/>
    <w:rsid w:val="00D17CBF"/>
    <w:rsid w:val="00D252EA"/>
    <w:rsid w:val="00D3043C"/>
    <w:rsid w:val="00D351BE"/>
    <w:rsid w:val="00D40BB0"/>
    <w:rsid w:val="00D46832"/>
    <w:rsid w:val="00D65821"/>
    <w:rsid w:val="00D72C31"/>
    <w:rsid w:val="00D73CBC"/>
    <w:rsid w:val="00D9185C"/>
    <w:rsid w:val="00D9760D"/>
    <w:rsid w:val="00DA0FAE"/>
    <w:rsid w:val="00DA2D9D"/>
    <w:rsid w:val="00DA61B0"/>
    <w:rsid w:val="00DB1DD8"/>
    <w:rsid w:val="00DB4CB8"/>
    <w:rsid w:val="00DC53A3"/>
    <w:rsid w:val="00DD06DC"/>
    <w:rsid w:val="00DD3704"/>
    <w:rsid w:val="00DD3740"/>
    <w:rsid w:val="00DE4747"/>
    <w:rsid w:val="00DE68F0"/>
    <w:rsid w:val="00DF0369"/>
    <w:rsid w:val="00E0099D"/>
    <w:rsid w:val="00E05C27"/>
    <w:rsid w:val="00E13E46"/>
    <w:rsid w:val="00E1554A"/>
    <w:rsid w:val="00E174C0"/>
    <w:rsid w:val="00E20C16"/>
    <w:rsid w:val="00E21994"/>
    <w:rsid w:val="00E22C59"/>
    <w:rsid w:val="00E3023C"/>
    <w:rsid w:val="00E30D5A"/>
    <w:rsid w:val="00E33DE3"/>
    <w:rsid w:val="00E3628D"/>
    <w:rsid w:val="00E369B2"/>
    <w:rsid w:val="00E44D8A"/>
    <w:rsid w:val="00E53FC3"/>
    <w:rsid w:val="00E61500"/>
    <w:rsid w:val="00E7645B"/>
    <w:rsid w:val="00E8012C"/>
    <w:rsid w:val="00E82B51"/>
    <w:rsid w:val="00E86AAA"/>
    <w:rsid w:val="00E92829"/>
    <w:rsid w:val="00E94C8F"/>
    <w:rsid w:val="00EA31D7"/>
    <w:rsid w:val="00EA454C"/>
    <w:rsid w:val="00EB108E"/>
    <w:rsid w:val="00EB7133"/>
    <w:rsid w:val="00EC36F1"/>
    <w:rsid w:val="00EC5F05"/>
    <w:rsid w:val="00EC6CA3"/>
    <w:rsid w:val="00ED4085"/>
    <w:rsid w:val="00ED7D5C"/>
    <w:rsid w:val="00EF7891"/>
    <w:rsid w:val="00F029BC"/>
    <w:rsid w:val="00F03074"/>
    <w:rsid w:val="00F07B16"/>
    <w:rsid w:val="00F51CAB"/>
    <w:rsid w:val="00F607B9"/>
    <w:rsid w:val="00F67E80"/>
    <w:rsid w:val="00F759C8"/>
    <w:rsid w:val="00F770E6"/>
    <w:rsid w:val="00F9279E"/>
    <w:rsid w:val="00F97330"/>
    <w:rsid w:val="00FA0743"/>
    <w:rsid w:val="00FA4D60"/>
    <w:rsid w:val="00FB47D2"/>
    <w:rsid w:val="00FB50C9"/>
    <w:rsid w:val="00FC001F"/>
    <w:rsid w:val="00FE0355"/>
    <w:rsid w:val="00FE4545"/>
    <w:rsid w:val="00FF02E4"/>
    <w:rsid w:val="00FF0575"/>
    <w:rsid w:val="00FF0D90"/>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54D175A"/>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33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2F33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F33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2F33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F3377"/>
    <w:rPr>
      <w:rFonts w:ascii="宋体" w:hAnsi="宋体" w:cs="宋体"/>
      <w:sz w:val="28"/>
      <w:szCs w:val="28"/>
    </w:rPr>
  </w:style>
  <w:style w:type="paragraph" w:styleId="a4">
    <w:name w:val="annotation text"/>
    <w:basedOn w:val="a"/>
    <w:unhideWhenUsed/>
    <w:qFormat/>
    <w:rsid w:val="002F3377"/>
    <w:pPr>
      <w:jc w:val="left"/>
    </w:pPr>
  </w:style>
  <w:style w:type="paragraph" w:styleId="a5">
    <w:name w:val="Body Text Indent"/>
    <w:basedOn w:val="a"/>
    <w:link w:val="Char0"/>
    <w:uiPriority w:val="99"/>
    <w:qFormat/>
    <w:rsid w:val="002F3377"/>
    <w:pPr>
      <w:spacing w:after="120"/>
      <w:ind w:leftChars="200" w:left="420"/>
    </w:pPr>
  </w:style>
  <w:style w:type="paragraph" w:styleId="a6">
    <w:name w:val="Date"/>
    <w:basedOn w:val="a"/>
    <w:next w:val="a"/>
    <w:link w:val="Char1"/>
    <w:uiPriority w:val="99"/>
    <w:qFormat/>
    <w:rsid w:val="002F3377"/>
    <w:pPr>
      <w:ind w:leftChars="2500" w:left="100"/>
    </w:pPr>
  </w:style>
  <w:style w:type="paragraph" w:styleId="20">
    <w:name w:val="Body Text Indent 2"/>
    <w:basedOn w:val="a"/>
    <w:link w:val="2Char0"/>
    <w:uiPriority w:val="99"/>
    <w:qFormat/>
    <w:rsid w:val="002F3377"/>
    <w:pPr>
      <w:spacing w:after="120" w:line="480" w:lineRule="auto"/>
      <w:ind w:leftChars="200" w:left="420"/>
    </w:pPr>
  </w:style>
  <w:style w:type="paragraph" w:styleId="a7">
    <w:name w:val="Balloon Text"/>
    <w:basedOn w:val="a"/>
    <w:link w:val="Char2"/>
    <w:uiPriority w:val="99"/>
    <w:qFormat/>
    <w:rsid w:val="002F3377"/>
    <w:rPr>
      <w:sz w:val="18"/>
      <w:szCs w:val="18"/>
    </w:rPr>
  </w:style>
  <w:style w:type="paragraph" w:styleId="a8">
    <w:name w:val="footer"/>
    <w:basedOn w:val="a"/>
    <w:link w:val="Char3"/>
    <w:uiPriority w:val="99"/>
    <w:qFormat/>
    <w:rsid w:val="002F3377"/>
    <w:pPr>
      <w:tabs>
        <w:tab w:val="center" w:pos="4153"/>
        <w:tab w:val="right" w:pos="8306"/>
      </w:tabs>
      <w:snapToGrid w:val="0"/>
      <w:jc w:val="left"/>
    </w:pPr>
    <w:rPr>
      <w:sz w:val="18"/>
      <w:szCs w:val="18"/>
    </w:rPr>
  </w:style>
  <w:style w:type="paragraph" w:styleId="a9">
    <w:name w:val="header"/>
    <w:basedOn w:val="a"/>
    <w:link w:val="Char4"/>
    <w:uiPriority w:val="99"/>
    <w:qFormat/>
    <w:rsid w:val="002F33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2F33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2F33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2F3377"/>
  </w:style>
  <w:style w:type="character" w:styleId="ad">
    <w:name w:val="Hyperlink"/>
    <w:basedOn w:val="a1"/>
    <w:uiPriority w:val="99"/>
    <w:unhideWhenUsed/>
    <w:qFormat/>
    <w:rsid w:val="002F3377"/>
    <w:rPr>
      <w:color w:val="0000FF" w:themeColor="hyperlink"/>
      <w:u w:val="single"/>
    </w:rPr>
  </w:style>
  <w:style w:type="character" w:customStyle="1" w:styleId="Char4">
    <w:name w:val="页眉 Char"/>
    <w:basedOn w:val="a1"/>
    <w:link w:val="a9"/>
    <w:uiPriority w:val="99"/>
    <w:qFormat/>
    <w:rsid w:val="002F3377"/>
    <w:rPr>
      <w:sz w:val="18"/>
      <w:szCs w:val="18"/>
    </w:rPr>
  </w:style>
  <w:style w:type="character" w:customStyle="1" w:styleId="Char3">
    <w:name w:val="页脚 Char"/>
    <w:basedOn w:val="a1"/>
    <w:link w:val="a8"/>
    <w:uiPriority w:val="99"/>
    <w:qFormat/>
    <w:rsid w:val="002F3377"/>
    <w:rPr>
      <w:sz w:val="18"/>
      <w:szCs w:val="18"/>
    </w:rPr>
  </w:style>
  <w:style w:type="character" w:customStyle="1" w:styleId="2Char">
    <w:name w:val="标题 2 Char"/>
    <w:basedOn w:val="a1"/>
    <w:link w:val="2"/>
    <w:uiPriority w:val="99"/>
    <w:qFormat/>
    <w:rsid w:val="002F3377"/>
    <w:rPr>
      <w:rFonts w:ascii="Cambria" w:eastAsia="宋体" w:hAnsi="Cambria" w:cs="Cambria"/>
      <w:b/>
      <w:bCs/>
      <w:sz w:val="32"/>
      <w:szCs w:val="32"/>
    </w:rPr>
  </w:style>
  <w:style w:type="character" w:customStyle="1" w:styleId="3Char">
    <w:name w:val="标题 3 Char"/>
    <w:basedOn w:val="a1"/>
    <w:link w:val="3"/>
    <w:uiPriority w:val="99"/>
    <w:qFormat/>
    <w:rsid w:val="002F33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2F3377"/>
    <w:rPr>
      <w:rFonts w:ascii="Times New Roman" w:eastAsia="宋体" w:hAnsi="Times New Roman" w:cs="Times New Roman"/>
      <w:sz w:val="18"/>
      <w:szCs w:val="18"/>
    </w:rPr>
  </w:style>
  <w:style w:type="paragraph" w:customStyle="1" w:styleId="CM101">
    <w:name w:val="CM101"/>
    <w:basedOn w:val="a"/>
    <w:next w:val="a"/>
    <w:uiPriority w:val="99"/>
    <w:qFormat/>
    <w:rsid w:val="002F33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2F33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2F3377"/>
    <w:rPr>
      <w:rFonts w:ascii="Times New Roman" w:eastAsia="宋体" w:hAnsi="Times New Roman" w:cs="Times New Roman"/>
      <w:szCs w:val="21"/>
    </w:rPr>
  </w:style>
  <w:style w:type="character" w:customStyle="1" w:styleId="Char">
    <w:name w:val="正文文本 Char"/>
    <w:basedOn w:val="a1"/>
    <w:link w:val="a0"/>
    <w:uiPriority w:val="99"/>
    <w:qFormat/>
    <w:rsid w:val="002F3377"/>
    <w:rPr>
      <w:rFonts w:ascii="宋体" w:eastAsia="宋体" w:hAnsi="宋体" w:cs="宋体"/>
      <w:sz w:val="28"/>
      <w:szCs w:val="28"/>
    </w:rPr>
  </w:style>
  <w:style w:type="paragraph" w:customStyle="1" w:styleId="Default">
    <w:name w:val="Default"/>
    <w:uiPriority w:val="99"/>
    <w:qFormat/>
    <w:rsid w:val="002F33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2F3377"/>
    <w:rPr>
      <w:color w:val="auto"/>
    </w:rPr>
  </w:style>
  <w:style w:type="character" w:customStyle="1" w:styleId="Char0">
    <w:name w:val="正文文本缩进 Char"/>
    <w:basedOn w:val="a1"/>
    <w:link w:val="a5"/>
    <w:uiPriority w:val="99"/>
    <w:qFormat/>
    <w:rsid w:val="002F3377"/>
    <w:rPr>
      <w:rFonts w:ascii="Times New Roman" w:eastAsia="宋体" w:hAnsi="Times New Roman" w:cs="Times New Roman"/>
      <w:szCs w:val="21"/>
    </w:rPr>
  </w:style>
  <w:style w:type="character" w:customStyle="1" w:styleId="Char1">
    <w:name w:val="日期 Char"/>
    <w:basedOn w:val="a1"/>
    <w:link w:val="a6"/>
    <w:uiPriority w:val="99"/>
    <w:qFormat/>
    <w:rsid w:val="002F3377"/>
    <w:rPr>
      <w:rFonts w:ascii="Times New Roman" w:eastAsia="宋体" w:hAnsi="Times New Roman" w:cs="Times New Roman"/>
      <w:szCs w:val="21"/>
    </w:rPr>
  </w:style>
  <w:style w:type="paragraph" w:styleId="ae">
    <w:name w:val="List Paragraph"/>
    <w:basedOn w:val="a"/>
    <w:uiPriority w:val="34"/>
    <w:qFormat/>
    <w:rsid w:val="002F3377"/>
    <w:pPr>
      <w:ind w:firstLineChars="200" w:firstLine="420"/>
    </w:pPr>
    <w:rPr>
      <w:szCs w:val="24"/>
    </w:rPr>
  </w:style>
  <w:style w:type="paragraph" w:customStyle="1" w:styleId="Af">
    <w:name w:val="正文 A"/>
    <w:qFormat/>
    <w:rsid w:val="002F33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2F3377"/>
    <w:rPr>
      <w:rFonts w:asciiTheme="majorHAnsi" w:eastAsiaTheme="majorEastAsia" w:hAnsiTheme="majorHAnsi" w:cstheme="majorBidi"/>
      <w:b/>
      <w:bCs/>
      <w:kern w:val="2"/>
      <w:sz w:val="28"/>
      <w:szCs w:val="28"/>
    </w:rPr>
  </w:style>
  <w:style w:type="paragraph" w:customStyle="1" w:styleId="--2">
    <w:name w:val="正文--2字符首行缩进"/>
    <w:basedOn w:val="a"/>
    <w:qFormat/>
    <w:rsid w:val="002F3377"/>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E284C-C9E4-4069-839E-3C115C3A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1353</Words>
  <Characters>7716</Characters>
  <Application>Microsoft Office Word</Application>
  <DocSecurity>0</DocSecurity>
  <Lines>64</Lines>
  <Paragraphs>18</Paragraphs>
  <ScaleCrop>false</ScaleCrop>
  <Company>Microsoft</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2021-05-19T02:12:00Z</cp:lastPrinted>
  <dcterms:created xsi:type="dcterms:W3CDTF">2022-05-17T02:51:00Z</dcterms:created>
  <dcterms:modified xsi:type="dcterms:W3CDTF">2022-05-17T02:52:00Z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2052-11.8.2.10321</vt:lpwstr>
  </property>
</Properties>
</file>